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C694" w14:textId="60EC9BFB" w:rsidR="002F7ADA" w:rsidRPr="002F7ADA" w:rsidRDefault="002F7ADA" w:rsidP="002F7ADA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                                                         </w:t>
      </w:r>
      <w:r w:rsidRPr="002F7ADA">
        <w:rPr>
          <w:rFonts w:ascii="Arial" w:hAnsi="Arial" w:cs="Arial"/>
          <w:noProof/>
        </w:rPr>
        <w:t>Your name</w:t>
      </w:r>
    </w:p>
    <w:p w14:paraId="6A8BDF04" w14:textId="66ED2E92" w:rsidR="002F7ADA" w:rsidRPr="002F7ADA" w:rsidRDefault="002F7ADA" w:rsidP="002F7ADA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                                                         </w:t>
      </w:r>
      <w:r w:rsidRPr="002F7ADA">
        <w:rPr>
          <w:rFonts w:ascii="Arial" w:hAnsi="Arial" w:cs="Arial"/>
          <w:noProof/>
        </w:rPr>
        <w:t>Your address</w:t>
      </w:r>
    </w:p>
    <w:p w14:paraId="1849801D" w14:textId="5FC8655F" w:rsidR="002F7ADA" w:rsidRPr="002F7ADA" w:rsidRDefault="002F7ADA" w:rsidP="002F7ADA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                                                         </w:t>
      </w:r>
      <w:r w:rsidRPr="002F7ADA">
        <w:rPr>
          <w:rFonts w:ascii="Arial" w:hAnsi="Arial" w:cs="Arial"/>
          <w:noProof/>
        </w:rPr>
        <w:t>Your Address</w:t>
      </w:r>
    </w:p>
    <w:p w14:paraId="7F791C48" w14:textId="67C11840" w:rsidR="002F7ADA" w:rsidRPr="002F7ADA" w:rsidRDefault="002F7ADA" w:rsidP="002F7ADA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                                                         </w:t>
      </w:r>
      <w:r w:rsidRPr="002F7ADA">
        <w:rPr>
          <w:rFonts w:ascii="Arial" w:hAnsi="Arial" w:cs="Arial"/>
          <w:noProof/>
        </w:rPr>
        <w:t>Your Address</w:t>
      </w:r>
    </w:p>
    <w:p w14:paraId="7C8C8F9B" w14:textId="670B084F" w:rsidR="002974F9" w:rsidRDefault="002F7ADA" w:rsidP="002F7ADA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                                                                                                             </w:t>
      </w:r>
      <w:r w:rsidRPr="002F7ADA">
        <w:rPr>
          <w:rFonts w:ascii="Arial" w:hAnsi="Arial" w:cs="Arial"/>
          <w:noProof/>
        </w:rPr>
        <w:t>Your Telephone</w:t>
      </w:r>
      <w:r w:rsidR="002974F9" w:rsidRPr="002F7ADA">
        <w:rPr>
          <w:rFonts w:ascii="Arial" w:hAnsi="Arial" w:cs="Arial"/>
        </w:rPr>
        <w:t xml:space="preserve">                                                              </w:t>
      </w:r>
    </w:p>
    <w:p w14:paraId="3684699F" w14:textId="29C37E37" w:rsidR="00D82BDD" w:rsidRPr="006C327F" w:rsidRDefault="00553C6B">
      <w:pPr>
        <w:rPr>
          <w:rFonts w:ascii="Arial" w:hAnsi="Arial" w:cs="Arial"/>
        </w:rPr>
      </w:pPr>
      <w:r>
        <w:rPr>
          <w:rFonts w:ascii="Arial" w:hAnsi="Arial" w:cs="Arial"/>
        </w:rPr>
        <w:t>[Insert Date]</w:t>
      </w:r>
    </w:p>
    <w:p w14:paraId="4CCEB014" w14:textId="43F96FF4" w:rsidR="00D82BDD" w:rsidRPr="006C327F" w:rsidRDefault="00553C6B">
      <w:pPr>
        <w:rPr>
          <w:rFonts w:ascii="Arial" w:hAnsi="Arial" w:cs="Arial"/>
        </w:rPr>
      </w:pPr>
      <w:r>
        <w:rPr>
          <w:rFonts w:ascii="Arial" w:hAnsi="Arial" w:cs="Arial"/>
        </w:rPr>
        <w:t>[Name of MP]</w:t>
      </w:r>
    </w:p>
    <w:p w14:paraId="7F746C0E" w14:textId="30625284" w:rsidR="00D82BDD" w:rsidRPr="006C327F" w:rsidRDefault="00D82BDD">
      <w:pPr>
        <w:rPr>
          <w:rFonts w:ascii="Arial" w:hAnsi="Arial" w:cs="Arial"/>
        </w:rPr>
      </w:pPr>
      <w:r w:rsidRPr="006C327F">
        <w:rPr>
          <w:rFonts w:ascii="Arial" w:hAnsi="Arial" w:cs="Arial"/>
        </w:rPr>
        <w:t xml:space="preserve">House of Commons London SW1A 0AA </w:t>
      </w:r>
    </w:p>
    <w:p w14:paraId="0201A4A8" w14:textId="77777777" w:rsidR="00FD4237" w:rsidRDefault="00FD4237" w:rsidP="006C3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</w:p>
    <w:p w14:paraId="2C2F1A32" w14:textId="5980545A" w:rsidR="006C327F" w:rsidRDefault="006C327F" w:rsidP="006C3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6C327F">
        <w:rPr>
          <w:rFonts w:ascii="Arial" w:eastAsia="Times New Roman" w:hAnsi="Arial" w:cs="Arial"/>
          <w:color w:val="050505"/>
          <w:lang w:eastAsia="en-GB"/>
        </w:rPr>
        <w:t xml:space="preserve">Dear </w:t>
      </w:r>
      <w:r w:rsidR="00553C6B">
        <w:rPr>
          <w:rFonts w:ascii="Arial" w:eastAsia="Times New Roman" w:hAnsi="Arial" w:cs="Arial"/>
          <w:color w:val="050505"/>
          <w:lang w:eastAsia="en-GB"/>
        </w:rPr>
        <w:t>[insert MP name]</w:t>
      </w:r>
      <w:r w:rsidRPr="006C327F">
        <w:rPr>
          <w:rFonts w:ascii="Arial" w:eastAsia="Times New Roman" w:hAnsi="Arial" w:cs="Arial"/>
          <w:color w:val="050505"/>
          <w:lang w:eastAsia="en-GB"/>
        </w:rPr>
        <w:t xml:space="preserve">, </w:t>
      </w:r>
    </w:p>
    <w:p w14:paraId="42EA9C42" w14:textId="77777777" w:rsidR="006C327F" w:rsidRPr="006C327F" w:rsidRDefault="006C327F" w:rsidP="006C3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</w:p>
    <w:p w14:paraId="779DB46B" w14:textId="40120F25" w:rsidR="006C327F" w:rsidRDefault="002F7ADA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  <w:r>
        <w:rPr>
          <w:rFonts w:ascii="Arial" w:eastAsia="Times New Roman" w:hAnsi="Arial" w:cs="Arial"/>
          <w:color w:val="050505"/>
          <w:lang w:eastAsia="en-GB"/>
        </w:rPr>
        <w:t>I</w:t>
      </w:r>
      <w:r w:rsidR="006C327F" w:rsidRPr="006C327F">
        <w:rPr>
          <w:rFonts w:ascii="Arial" w:eastAsia="Times New Roman" w:hAnsi="Arial" w:cs="Arial"/>
          <w:color w:val="050505"/>
          <w:lang w:eastAsia="en-GB"/>
        </w:rPr>
        <w:t xml:space="preserve"> would like to express serious concerns from the adult social care sector about the current climate in which we find ourselves operating. </w:t>
      </w:r>
      <w:r w:rsidR="00F64EC4">
        <w:rPr>
          <w:rFonts w:ascii="Arial" w:eastAsia="Times New Roman" w:hAnsi="Arial" w:cs="Arial"/>
          <w:color w:val="050505"/>
          <w:lang w:eastAsia="en-GB"/>
        </w:rPr>
        <w:t xml:space="preserve">As members of the </w:t>
      </w:r>
      <w:r w:rsidR="00BC45E3">
        <w:rPr>
          <w:rFonts w:ascii="Arial" w:eastAsia="Times New Roman" w:hAnsi="Arial" w:cs="Arial"/>
          <w:color w:val="050505"/>
          <w:lang w:eastAsia="en-GB"/>
        </w:rPr>
        <w:t>Care Workers Union</w:t>
      </w:r>
      <w:r w:rsidR="002A341F">
        <w:rPr>
          <w:rFonts w:ascii="Arial" w:eastAsia="Times New Roman" w:hAnsi="Arial" w:cs="Arial"/>
          <w:color w:val="050505"/>
          <w:lang w:eastAsia="en-GB"/>
        </w:rPr>
        <w:t xml:space="preserve"> (CWU)</w:t>
      </w:r>
      <w:r w:rsidR="00F64EC4">
        <w:rPr>
          <w:rFonts w:ascii="Arial" w:eastAsia="Times New Roman" w:hAnsi="Arial" w:cs="Arial"/>
          <w:color w:val="050505"/>
          <w:lang w:eastAsia="en-GB"/>
        </w:rPr>
        <w:t xml:space="preserve">, we are the voice of </w:t>
      </w:r>
      <w:r w:rsidR="001F1503">
        <w:rPr>
          <w:rFonts w:ascii="Arial" w:eastAsia="Times New Roman" w:hAnsi="Arial" w:cs="Arial"/>
          <w:color w:val="050505"/>
          <w:lang w:eastAsia="en-GB"/>
        </w:rPr>
        <w:t xml:space="preserve">workers </w:t>
      </w:r>
      <w:r w:rsidR="00FA0CFD">
        <w:rPr>
          <w:rFonts w:ascii="Arial" w:eastAsia="Times New Roman" w:hAnsi="Arial" w:cs="Arial"/>
          <w:color w:val="050505"/>
          <w:lang w:eastAsia="en-GB"/>
        </w:rPr>
        <w:t>and</w:t>
      </w:r>
      <w:r w:rsidR="001F1503">
        <w:rPr>
          <w:rFonts w:ascii="Arial" w:eastAsia="Times New Roman" w:hAnsi="Arial" w:cs="Arial"/>
          <w:color w:val="050505"/>
          <w:lang w:eastAsia="en-GB"/>
        </w:rPr>
        <w:t xml:space="preserve"> </w:t>
      </w:r>
      <w:r w:rsidR="00FA0CFD">
        <w:rPr>
          <w:rFonts w:ascii="Arial" w:eastAsia="Times New Roman" w:hAnsi="Arial" w:cs="Arial"/>
          <w:color w:val="050505"/>
          <w:lang w:eastAsia="en-GB"/>
        </w:rPr>
        <w:t xml:space="preserve">are at the frontline </w:t>
      </w:r>
      <w:r w:rsidR="00DD2CD0">
        <w:rPr>
          <w:rFonts w:ascii="Arial" w:eastAsia="Times New Roman" w:hAnsi="Arial" w:cs="Arial"/>
          <w:color w:val="050505"/>
          <w:lang w:eastAsia="en-GB"/>
        </w:rPr>
        <w:t>of the sector</w:t>
      </w:r>
      <w:r w:rsidR="00FA0CFD">
        <w:rPr>
          <w:rFonts w:ascii="Arial" w:eastAsia="Times New Roman" w:hAnsi="Arial" w:cs="Arial"/>
          <w:color w:val="050505"/>
          <w:lang w:eastAsia="en-GB"/>
        </w:rPr>
        <w:t>; we see and experience th</w:t>
      </w:r>
      <w:r w:rsidR="00FD3D54">
        <w:rPr>
          <w:rFonts w:ascii="Arial" w:eastAsia="Times New Roman" w:hAnsi="Arial" w:cs="Arial"/>
          <w:color w:val="050505"/>
          <w:lang w:eastAsia="en-GB"/>
        </w:rPr>
        <w:t>e pressures faced by heroic care staf</w:t>
      </w:r>
      <w:r w:rsidR="008732D0">
        <w:rPr>
          <w:rFonts w:ascii="Arial" w:eastAsia="Times New Roman" w:hAnsi="Arial" w:cs="Arial"/>
          <w:color w:val="050505"/>
          <w:lang w:eastAsia="en-GB"/>
        </w:rPr>
        <w:t>f</w:t>
      </w:r>
      <w:r w:rsidR="006A44AF">
        <w:rPr>
          <w:rFonts w:ascii="Arial" w:eastAsia="Times New Roman" w:hAnsi="Arial" w:cs="Arial"/>
          <w:color w:val="050505"/>
          <w:lang w:eastAsia="en-GB"/>
        </w:rPr>
        <w:t xml:space="preserve"> who simply want the best for their patients. </w:t>
      </w:r>
    </w:p>
    <w:p w14:paraId="6C65958A" w14:textId="77777777" w:rsidR="004B1ACA" w:rsidRDefault="004B1ACA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</w:p>
    <w:p w14:paraId="1026C3CD" w14:textId="54A062E0" w:rsidR="004B1ACA" w:rsidRDefault="004B1ACA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  <w:r>
        <w:rPr>
          <w:rFonts w:ascii="Arial" w:eastAsia="Times New Roman" w:hAnsi="Arial" w:cs="Arial"/>
          <w:color w:val="050505"/>
          <w:lang w:eastAsia="en-GB"/>
        </w:rPr>
        <w:t xml:space="preserve">We also provide an essential service and work very hard for wages at the lower end of the pay scale. Our exposure to the Virus in </w:t>
      </w:r>
      <w:r w:rsidRPr="00B37963">
        <w:rPr>
          <w:rFonts w:ascii="Arial" w:eastAsia="Times New Roman" w:hAnsi="Arial" w:cs="Arial"/>
          <w:color w:val="050505"/>
          <w:lang w:eastAsia="en-GB"/>
        </w:rPr>
        <w:t>the early days of the pandemic</w:t>
      </w:r>
      <w:r>
        <w:rPr>
          <w:rFonts w:ascii="Arial" w:eastAsia="Times New Roman" w:hAnsi="Arial" w:cs="Arial"/>
          <w:color w:val="050505"/>
          <w:lang w:eastAsia="en-GB"/>
        </w:rPr>
        <w:t xml:space="preserve"> inevitably took a heavy toll on our health, resulting in many of us leaving the profession and in many deaths. </w:t>
      </w:r>
    </w:p>
    <w:p w14:paraId="49396CCF" w14:textId="3B102D06" w:rsidR="00A65E36" w:rsidRDefault="00A65E36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</w:p>
    <w:p w14:paraId="769C0143" w14:textId="4EC92824" w:rsidR="00A65E36" w:rsidRDefault="00A65E36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  <w:r>
        <w:rPr>
          <w:rFonts w:ascii="Arial" w:eastAsia="Times New Roman" w:hAnsi="Arial" w:cs="Arial"/>
          <w:color w:val="050505"/>
          <w:lang w:eastAsia="en-GB"/>
        </w:rPr>
        <w:t xml:space="preserve">While we note the </w:t>
      </w:r>
      <w:r w:rsidRPr="00791109">
        <w:rPr>
          <w:rFonts w:ascii="Arial" w:eastAsia="Times New Roman" w:hAnsi="Arial" w:cs="Arial"/>
          <w:color w:val="050505"/>
          <w:lang w:eastAsia="en-GB"/>
        </w:rPr>
        <w:t xml:space="preserve">announcement of the government’s plan </w:t>
      </w:r>
      <w:r w:rsidRPr="00791109">
        <w:rPr>
          <w:rFonts w:ascii="Arial" w:hAnsi="Arial" w:cs="Arial"/>
        </w:rPr>
        <w:t>for health and social care funding and reform</w:t>
      </w:r>
      <w:r w:rsidR="009C10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Health &amp; Social Care Levy does nothing to resolve the existing workforce crisis that we are experiencing now. </w:t>
      </w:r>
    </w:p>
    <w:p w14:paraId="32418811" w14:textId="77777777" w:rsidR="00F64EC4" w:rsidRPr="006C327F" w:rsidRDefault="00F64EC4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</w:p>
    <w:p w14:paraId="7311561C" w14:textId="2EDBD5CE" w:rsidR="00F64EC4" w:rsidRDefault="006C327F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  <w:r w:rsidRPr="006C327F">
        <w:rPr>
          <w:rFonts w:ascii="Arial" w:eastAsia="Times New Roman" w:hAnsi="Arial" w:cs="Arial"/>
          <w:color w:val="050505"/>
          <w:lang w:eastAsia="en-GB"/>
        </w:rPr>
        <w:t>Following eighteen incredibly difficult months</w:t>
      </w:r>
      <w:r w:rsidR="0092777C">
        <w:rPr>
          <w:rFonts w:ascii="Arial" w:eastAsia="Times New Roman" w:hAnsi="Arial" w:cs="Arial"/>
          <w:color w:val="050505"/>
          <w:lang w:eastAsia="en-GB"/>
        </w:rPr>
        <w:t>,</w:t>
      </w:r>
      <w:r w:rsidRPr="006C327F">
        <w:rPr>
          <w:rFonts w:ascii="Arial" w:eastAsia="Times New Roman" w:hAnsi="Arial" w:cs="Arial"/>
          <w:color w:val="050505"/>
          <w:lang w:eastAsia="en-GB"/>
        </w:rPr>
        <w:t xml:space="preserve"> many of us are finding our positions extremely challenging and are genuinely concerned about the</w:t>
      </w:r>
      <w:r w:rsidR="00F64EC4">
        <w:rPr>
          <w:rFonts w:ascii="Arial" w:eastAsia="Times New Roman" w:hAnsi="Arial" w:cs="Arial"/>
          <w:color w:val="050505"/>
          <w:lang w:eastAsia="en-GB"/>
        </w:rPr>
        <w:t xml:space="preserve"> </w:t>
      </w:r>
      <w:r w:rsidRPr="006C327F">
        <w:rPr>
          <w:rFonts w:ascii="Arial" w:eastAsia="Times New Roman" w:hAnsi="Arial" w:cs="Arial"/>
          <w:color w:val="050505"/>
          <w:lang w:eastAsia="en-GB"/>
        </w:rPr>
        <w:t>sustainability of services</w:t>
      </w:r>
      <w:r w:rsidR="00F64EC4">
        <w:rPr>
          <w:rFonts w:ascii="Arial" w:eastAsia="Times New Roman" w:hAnsi="Arial" w:cs="Arial"/>
          <w:color w:val="050505"/>
          <w:lang w:eastAsia="en-GB"/>
        </w:rPr>
        <w:t>, especially in the coming winter months</w:t>
      </w:r>
      <w:r w:rsidRPr="006C327F">
        <w:rPr>
          <w:rFonts w:ascii="Arial" w:eastAsia="Times New Roman" w:hAnsi="Arial" w:cs="Arial"/>
          <w:color w:val="050505"/>
          <w:lang w:eastAsia="en-GB"/>
        </w:rPr>
        <w:t xml:space="preserve">. </w:t>
      </w:r>
      <w:r w:rsidR="009A6F88">
        <w:rPr>
          <w:rFonts w:ascii="Arial" w:eastAsia="Times New Roman" w:hAnsi="Arial" w:cs="Arial"/>
          <w:color w:val="050505"/>
          <w:lang w:eastAsia="en-GB"/>
        </w:rPr>
        <w:t xml:space="preserve">Many staff are </w:t>
      </w:r>
      <w:r w:rsidR="00704897">
        <w:rPr>
          <w:rFonts w:ascii="Arial" w:eastAsia="Times New Roman" w:hAnsi="Arial" w:cs="Arial"/>
          <w:color w:val="050505"/>
          <w:lang w:eastAsia="en-GB"/>
        </w:rPr>
        <w:t>leaving</w:t>
      </w:r>
      <w:r w:rsidR="009A6F88">
        <w:rPr>
          <w:rFonts w:ascii="Arial" w:eastAsia="Times New Roman" w:hAnsi="Arial" w:cs="Arial"/>
          <w:color w:val="050505"/>
          <w:lang w:eastAsia="en-GB"/>
        </w:rPr>
        <w:t xml:space="preserve"> the sector</w:t>
      </w:r>
      <w:r w:rsidR="00704897">
        <w:rPr>
          <w:rFonts w:ascii="Arial" w:eastAsia="Times New Roman" w:hAnsi="Arial" w:cs="Arial"/>
          <w:color w:val="050505"/>
          <w:lang w:eastAsia="en-GB"/>
        </w:rPr>
        <w:t xml:space="preserve"> due to stress </w:t>
      </w:r>
      <w:r w:rsidR="007E0393">
        <w:rPr>
          <w:rFonts w:ascii="Arial" w:eastAsia="Times New Roman" w:hAnsi="Arial" w:cs="Arial"/>
          <w:color w:val="050505"/>
          <w:lang w:eastAsia="en-GB"/>
        </w:rPr>
        <w:t xml:space="preserve">and poor pay. </w:t>
      </w:r>
      <w:r w:rsidR="00F64EC4">
        <w:rPr>
          <w:rFonts w:ascii="Arial" w:eastAsia="Times New Roman" w:hAnsi="Arial" w:cs="Arial"/>
          <w:color w:val="050505"/>
          <w:lang w:eastAsia="en-GB"/>
        </w:rPr>
        <w:t xml:space="preserve">The </w:t>
      </w:r>
      <w:r w:rsidR="00791109">
        <w:rPr>
          <w:rFonts w:ascii="Arial" w:eastAsia="Times New Roman" w:hAnsi="Arial" w:cs="Arial"/>
          <w:color w:val="050505"/>
          <w:lang w:eastAsia="en-GB"/>
        </w:rPr>
        <w:t xml:space="preserve">workforce </w:t>
      </w:r>
      <w:r w:rsidR="00F64EC4">
        <w:rPr>
          <w:rFonts w:ascii="Arial" w:eastAsia="Times New Roman" w:hAnsi="Arial" w:cs="Arial"/>
          <w:color w:val="050505"/>
          <w:lang w:eastAsia="en-GB"/>
        </w:rPr>
        <w:t xml:space="preserve">crisis in social care </w:t>
      </w:r>
      <w:r w:rsidR="00791109">
        <w:rPr>
          <w:rFonts w:ascii="Arial" w:eastAsia="Times New Roman" w:hAnsi="Arial" w:cs="Arial"/>
          <w:color w:val="050505"/>
          <w:lang w:eastAsia="en-GB"/>
        </w:rPr>
        <w:t xml:space="preserve">is having </w:t>
      </w:r>
      <w:r w:rsidR="00F64EC4">
        <w:rPr>
          <w:rFonts w:ascii="Arial" w:eastAsia="Times New Roman" w:hAnsi="Arial" w:cs="Arial"/>
          <w:color w:val="050505"/>
          <w:lang w:eastAsia="en-GB"/>
        </w:rPr>
        <w:t xml:space="preserve">a direct impact on the </w:t>
      </w:r>
      <w:r w:rsidR="00791109">
        <w:rPr>
          <w:rFonts w:ascii="Arial" w:eastAsia="Times New Roman" w:hAnsi="Arial" w:cs="Arial"/>
          <w:color w:val="050505"/>
          <w:lang w:eastAsia="en-GB"/>
        </w:rPr>
        <w:t xml:space="preserve">NHS, local authorities </w:t>
      </w:r>
      <w:r w:rsidR="00F64EC4">
        <w:rPr>
          <w:rFonts w:ascii="Arial" w:eastAsia="Times New Roman" w:hAnsi="Arial" w:cs="Arial"/>
          <w:color w:val="050505"/>
          <w:lang w:eastAsia="en-GB"/>
        </w:rPr>
        <w:t xml:space="preserve">and on the people seeking care and support. Some home care providers are handing contracts back to local authorities because they simply cannot find the workforce to deliver them, while </w:t>
      </w:r>
      <w:r w:rsidR="004B1ACA">
        <w:rPr>
          <w:rFonts w:ascii="Arial" w:eastAsia="Times New Roman" w:hAnsi="Arial" w:cs="Arial"/>
          <w:color w:val="050505"/>
          <w:lang w:eastAsia="en-GB"/>
        </w:rPr>
        <w:t>others</w:t>
      </w:r>
      <w:r w:rsidR="00F64EC4">
        <w:rPr>
          <w:rFonts w:ascii="Arial" w:eastAsia="Times New Roman" w:hAnsi="Arial" w:cs="Arial"/>
          <w:color w:val="050505"/>
          <w:lang w:eastAsia="en-GB"/>
        </w:rPr>
        <w:t xml:space="preserve"> cannot accept any new residents because they do not have sufficient staff to support </w:t>
      </w:r>
      <w:r w:rsidR="005C3168">
        <w:rPr>
          <w:rFonts w:ascii="Arial" w:eastAsia="Times New Roman" w:hAnsi="Arial" w:cs="Arial"/>
          <w:color w:val="050505"/>
          <w:lang w:eastAsia="en-GB"/>
        </w:rPr>
        <w:t xml:space="preserve">them. </w:t>
      </w:r>
      <w:r w:rsidR="00791109">
        <w:rPr>
          <w:rFonts w:ascii="Arial" w:eastAsia="Times New Roman" w:hAnsi="Arial" w:cs="Arial"/>
          <w:color w:val="050505"/>
          <w:lang w:eastAsia="en-GB"/>
        </w:rPr>
        <w:t>The ability to support</w:t>
      </w:r>
      <w:r w:rsidR="005C3168">
        <w:rPr>
          <w:rFonts w:ascii="Arial" w:eastAsia="Times New Roman" w:hAnsi="Arial" w:cs="Arial"/>
          <w:color w:val="050505"/>
          <w:lang w:eastAsia="en-GB"/>
        </w:rPr>
        <w:t xml:space="preserve"> the elderly, the infirm, and</w:t>
      </w:r>
      <w:r w:rsidR="00791109">
        <w:rPr>
          <w:rFonts w:ascii="Arial" w:eastAsia="Times New Roman" w:hAnsi="Arial" w:cs="Arial"/>
          <w:color w:val="050505"/>
          <w:lang w:eastAsia="en-GB"/>
        </w:rPr>
        <w:t xml:space="preserve"> people being discharged from hospital, either at home or in a care home, is also being </w:t>
      </w:r>
      <w:r w:rsidR="005C3168">
        <w:rPr>
          <w:rFonts w:ascii="Arial" w:eastAsia="Times New Roman" w:hAnsi="Arial" w:cs="Arial"/>
          <w:color w:val="050505"/>
          <w:lang w:eastAsia="en-GB"/>
        </w:rPr>
        <w:t xml:space="preserve">seriously </w:t>
      </w:r>
      <w:r w:rsidR="00791109">
        <w:rPr>
          <w:rFonts w:ascii="Arial" w:eastAsia="Times New Roman" w:hAnsi="Arial" w:cs="Arial"/>
          <w:color w:val="050505"/>
          <w:lang w:eastAsia="en-GB"/>
        </w:rPr>
        <w:t>impacted.</w:t>
      </w:r>
    </w:p>
    <w:p w14:paraId="7F047CF3" w14:textId="6A3A7534" w:rsidR="00286901" w:rsidRDefault="00286901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</w:p>
    <w:p w14:paraId="5FAF40B4" w14:textId="559E9210" w:rsidR="00286901" w:rsidRDefault="00E6452F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  <w:r>
        <w:rPr>
          <w:rFonts w:ascii="Arial" w:eastAsia="Times New Roman" w:hAnsi="Arial" w:cs="Arial"/>
          <w:color w:val="050505"/>
          <w:lang w:eastAsia="en-GB"/>
        </w:rPr>
        <w:t>Even</w:t>
      </w:r>
      <w:r w:rsidR="00286901" w:rsidRPr="00286901">
        <w:rPr>
          <w:rFonts w:ascii="Arial" w:eastAsia="Times New Roman" w:hAnsi="Arial" w:cs="Arial"/>
          <w:color w:val="050505"/>
          <w:lang w:eastAsia="en-GB"/>
        </w:rPr>
        <w:t xml:space="preserve"> before the pandemic,</w:t>
      </w:r>
      <w:r w:rsidR="00286901">
        <w:rPr>
          <w:rFonts w:ascii="Arial" w:eastAsia="Times New Roman" w:hAnsi="Arial" w:cs="Arial"/>
          <w:color w:val="050505"/>
          <w:lang w:eastAsia="en-GB"/>
        </w:rPr>
        <w:t xml:space="preserve"> adult social care in England was teetering on the brink; </w:t>
      </w:r>
      <w:hyperlink r:id="rId7" w:history="1">
        <w:r w:rsidR="00A0248A" w:rsidRPr="00A9034B">
          <w:rPr>
            <w:rStyle w:val="Hyperlink"/>
            <w:rFonts w:ascii="Arial" w:eastAsia="Times New Roman" w:hAnsi="Arial" w:cs="Arial"/>
            <w:lang w:eastAsia="en-GB"/>
          </w:rPr>
          <w:t>real terms</w:t>
        </w:r>
        <w:r w:rsidR="00286901" w:rsidRPr="00A9034B">
          <w:rPr>
            <w:rStyle w:val="Hyperlink"/>
            <w:rFonts w:ascii="Arial" w:eastAsia="Times New Roman" w:hAnsi="Arial" w:cs="Arial"/>
            <w:lang w:eastAsia="en-GB"/>
          </w:rPr>
          <w:t xml:space="preserve"> </w:t>
        </w:r>
        <w:r w:rsidR="00A0248A" w:rsidRPr="00A9034B">
          <w:rPr>
            <w:rStyle w:val="Hyperlink"/>
            <w:rFonts w:ascii="Arial" w:eastAsia="Times New Roman" w:hAnsi="Arial" w:cs="Arial"/>
            <w:lang w:eastAsia="en-GB"/>
          </w:rPr>
          <w:t xml:space="preserve">local authority </w:t>
        </w:r>
        <w:r w:rsidR="00286901" w:rsidRPr="00A9034B">
          <w:rPr>
            <w:rStyle w:val="Hyperlink"/>
            <w:rFonts w:ascii="Arial" w:eastAsia="Times New Roman" w:hAnsi="Arial" w:cs="Arial"/>
            <w:lang w:eastAsia="en-GB"/>
          </w:rPr>
          <w:t xml:space="preserve">spending </w:t>
        </w:r>
        <w:r w:rsidR="00A0248A" w:rsidRPr="00A9034B">
          <w:rPr>
            <w:rStyle w:val="Hyperlink"/>
            <w:rFonts w:ascii="Arial" w:eastAsia="Times New Roman" w:hAnsi="Arial" w:cs="Arial"/>
            <w:lang w:eastAsia="en-GB"/>
          </w:rPr>
          <w:t xml:space="preserve">on adult social care in 2018/19 was </w:t>
        </w:r>
        <w:r w:rsidR="00C72458" w:rsidRPr="00A9034B">
          <w:rPr>
            <w:rStyle w:val="Hyperlink"/>
            <w:rFonts w:ascii="Arial" w:eastAsia="Times New Roman" w:hAnsi="Arial" w:cs="Arial"/>
            <w:lang w:eastAsia="en-GB"/>
          </w:rPr>
          <w:t>2% lower than in 2010</w:t>
        </w:r>
      </w:hyperlink>
      <w:r w:rsidR="00F82C48">
        <w:rPr>
          <w:rFonts w:ascii="Arial" w:eastAsia="Times New Roman" w:hAnsi="Arial" w:cs="Arial"/>
          <w:color w:val="050505"/>
          <w:lang w:eastAsia="en-GB"/>
        </w:rPr>
        <w:t>.</w:t>
      </w:r>
      <w:r w:rsidR="00D41231">
        <w:rPr>
          <w:rFonts w:ascii="Arial" w:eastAsia="Times New Roman" w:hAnsi="Arial" w:cs="Arial"/>
          <w:color w:val="050505"/>
          <w:lang w:eastAsia="en-GB"/>
        </w:rPr>
        <w:t xml:space="preserve"> This occurred at the same time as demand for social care was increasing.</w:t>
      </w:r>
      <w:r w:rsidR="00F82C48">
        <w:rPr>
          <w:rFonts w:ascii="Arial" w:eastAsia="Times New Roman" w:hAnsi="Arial" w:cs="Arial"/>
          <w:color w:val="050505"/>
          <w:lang w:eastAsia="en-GB"/>
        </w:rPr>
        <w:t xml:space="preserve"> As a result, it has been estimated that approximately </w:t>
      </w:r>
      <w:hyperlink r:id="rId8" w:history="1">
        <w:r w:rsidR="00F82C48" w:rsidRPr="00176CF1">
          <w:rPr>
            <w:rStyle w:val="Hyperlink"/>
            <w:rFonts w:ascii="Arial" w:eastAsia="Times New Roman" w:hAnsi="Arial" w:cs="Arial"/>
            <w:lang w:eastAsia="en-GB"/>
          </w:rPr>
          <w:t>1.5 million older</w:t>
        </w:r>
        <w:r w:rsidR="00A9034B" w:rsidRPr="00176CF1">
          <w:rPr>
            <w:rStyle w:val="Hyperlink"/>
            <w:rFonts w:ascii="Arial" w:eastAsia="Times New Roman" w:hAnsi="Arial" w:cs="Arial"/>
            <w:lang w:eastAsia="en-GB"/>
          </w:rPr>
          <w:t xml:space="preserve"> adults had unmet care needs.</w:t>
        </w:r>
      </w:hyperlink>
      <w:r w:rsidR="00416C58">
        <w:rPr>
          <w:rFonts w:ascii="Arial" w:eastAsia="Times New Roman" w:hAnsi="Arial" w:cs="Arial"/>
          <w:color w:val="050505"/>
          <w:lang w:eastAsia="en-GB"/>
        </w:rPr>
        <w:t xml:space="preserve"> In the long term</w:t>
      </w:r>
      <w:r w:rsidR="00D41231">
        <w:rPr>
          <w:rFonts w:ascii="Arial" w:eastAsia="Times New Roman" w:hAnsi="Arial" w:cs="Arial"/>
          <w:color w:val="050505"/>
          <w:lang w:eastAsia="en-GB"/>
        </w:rPr>
        <w:t>,</w:t>
      </w:r>
      <w:r w:rsidR="00416C58">
        <w:rPr>
          <w:rFonts w:ascii="Arial" w:eastAsia="Times New Roman" w:hAnsi="Arial" w:cs="Arial"/>
          <w:color w:val="050505"/>
          <w:lang w:eastAsia="en-GB"/>
        </w:rPr>
        <w:t xml:space="preserve"> these pressures will only increase </w:t>
      </w:r>
      <w:hyperlink r:id="rId9" w:history="1">
        <w:r w:rsidR="00416C58" w:rsidRPr="00AE137D">
          <w:rPr>
            <w:rStyle w:val="Hyperlink"/>
            <w:rFonts w:ascii="Arial" w:eastAsia="Times New Roman" w:hAnsi="Arial" w:cs="Arial"/>
            <w:lang w:eastAsia="en-GB"/>
          </w:rPr>
          <w:t>further</w:t>
        </w:r>
        <w:r w:rsidR="00830B96" w:rsidRPr="00AE137D">
          <w:rPr>
            <w:rStyle w:val="Hyperlink"/>
            <w:rFonts w:ascii="Arial" w:eastAsia="Times New Roman" w:hAnsi="Arial" w:cs="Arial"/>
            <w:lang w:eastAsia="en-GB"/>
          </w:rPr>
          <w:t>; between 2017 and 2040, the population aged 65 or over is projected to increase by 49%.</w:t>
        </w:r>
      </w:hyperlink>
    </w:p>
    <w:p w14:paraId="64883D6D" w14:textId="77777777" w:rsidR="00704897" w:rsidRDefault="00704897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</w:p>
    <w:p w14:paraId="1D294AE1" w14:textId="2E31C027" w:rsidR="00BB60C9" w:rsidRDefault="006C327F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  <w:r w:rsidRPr="006C327F">
        <w:rPr>
          <w:rFonts w:ascii="Arial" w:eastAsia="Times New Roman" w:hAnsi="Arial" w:cs="Arial"/>
          <w:color w:val="050505"/>
          <w:lang w:eastAsia="en-GB"/>
        </w:rPr>
        <w:t>This</w:t>
      </w:r>
      <w:r w:rsidR="00791109">
        <w:rPr>
          <w:rFonts w:ascii="Arial" w:eastAsia="Times New Roman" w:hAnsi="Arial" w:cs="Arial"/>
          <w:color w:val="050505"/>
          <w:lang w:eastAsia="en-GB"/>
        </w:rPr>
        <w:t xml:space="preserve"> workforce crisis</w:t>
      </w:r>
      <w:r w:rsidRPr="006C327F">
        <w:rPr>
          <w:rFonts w:ascii="Arial" w:eastAsia="Times New Roman" w:hAnsi="Arial" w:cs="Arial"/>
          <w:color w:val="050505"/>
          <w:lang w:eastAsia="en-GB"/>
        </w:rPr>
        <w:t xml:space="preserve"> is shortly about to be made significantly worse with</w:t>
      </w:r>
      <w:r w:rsidR="00704897">
        <w:rPr>
          <w:rFonts w:ascii="Arial" w:eastAsia="Times New Roman" w:hAnsi="Arial" w:cs="Arial"/>
          <w:color w:val="050505"/>
          <w:lang w:eastAsia="en-GB"/>
        </w:rPr>
        <w:t xml:space="preserve"> the implementation of vaccination as a condition of</w:t>
      </w:r>
      <w:r w:rsidR="000232A5">
        <w:rPr>
          <w:rFonts w:ascii="Arial" w:eastAsia="Times New Roman" w:hAnsi="Arial" w:cs="Arial"/>
          <w:color w:val="050505"/>
          <w:lang w:eastAsia="en-GB"/>
        </w:rPr>
        <w:t xml:space="preserve"> employment</w:t>
      </w:r>
      <w:r w:rsidR="00704897">
        <w:rPr>
          <w:rFonts w:ascii="Arial" w:eastAsia="Times New Roman" w:hAnsi="Arial" w:cs="Arial"/>
          <w:color w:val="050505"/>
          <w:lang w:eastAsia="en-GB"/>
        </w:rPr>
        <w:t xml:space="preserve">  in care homes</w:t>
      </w:r>
      <w:r w:rsidR="00B06DA6">
        <w:rPr>
          <w:rFonts w:ascii="Arial" w:eastAsia="Times New Roman" w:hAnsi="Arial" w:cs="Arial"/>
          <w:color w:val="050505"/>
          <w:lang w:eastAsia="en-GB"/>
        </w:rPr>
        <w:t xml:space="preserve"> from 11</w:t>
      </w:r>
      <w:r w:rsidR="00B06DA6" w:rsidRPr="00B06DA6">
        <w:rPr>
          <w:rFonts w:ascii="Arial" w:eastAsia="Times New Roman" w:hAnsi="Arial" w:cs="Arial"/>
          <w:color w:val="050505"/>
          <w:vertAlign w:val="superscript"/>
          <w:lang w:eastAsia="en-GB"/>
        </w:rPr>
        <w:t>th</w:t>
      </w:r>
      <w:r w:rsidR="00B06DA6">
        <w:rPr>
          <w:rFonts w:ascii="Arial" w:eastAsia="Times New Roman" w:hAnsi="Arial" w:cs="Arial"/>
          <w:color w:val="050505"/>
          <w:lang w:eastAsia="en-GB"/>
        </w:rPr>
        <w:t xml:space="preserve"> November 202</w:t>
      </w:r>
      <w:r w:rsidR="00A556D4">
        <w:rPr>
          <w:rFonts w:ascii="Arial" w:eastAsia="Times New Roman" w:hAnsi="Arial" w:cs="Arial"/>
          <w:color w:val="050505"/>
          <w:lang w:eastAsia="en-GB"/>
        </w:rPr>
        <w:t>1.</w:t>
      </w:r>
      <w:r w:rsidR="00A16012" w:rsidRPr="00A16012">
        <w:t xml:space="preserve"> </w:t>
      </w:r>
      <w:r w:rsidR="00A16012" w:rsidRPr="00A16012">
        <w:rPr>
          <w:rFonts w:ascii="Arial" w:eastAsia="Times New Roman" w:hAnsi="Arial" w:cs="Arial"/>
          <w:color w:val="050505"/>
          <w:lang w:eastAsia="en-GB"/>
        </w:rPr>
        <w:t xml:space="preserve">The government’s own estimates predict </w:t>
      </w:r>
      <w:hyperlink r:id="rId10" w:anchor="fn:3" w:history="1">
        <w:r w:rsidR="00A16012" w:rsidRPr="0049448D">
          <w:rPr>
            <w:rStyle w:val="Hyperlink"/>
            <w:rFonts w:ascii="Arial" w:eastAsia="Times New Roman" w:hAnsi="Arial" w:cs="Arial"/>
            <w:lang w:eastAsia="en-GB"/>
          </w:rPr>
          <w:t>40,000 care home workers will refuse a vaccine</w:t>
        </w:r>
      </w:hyperlink>
      <w:r w:rsidR="00A16012" w:rsidRPr="00A16012">
        <w:rPr>
          <w:rFonts w:ascii="Arial" w:eastAsia="Times New Roman" w:hAnsi="Arial" w:cs="Arial"/>
          <w:color w:val="050505"/>
          <w:lang w:eastAsia="en-GB"/>
        </w:rPr>
        <w:t xml:space="preserve">. This is on top of a pre-pandemic situation of </w:t>
      </w:r>
      <w:hyperlink r:id="rId11" w:history="1">
        <w:r w:rsidR="00A16012" w:rsidRPr="0049448D">
          <w:rPr>
            <w:rStyle w:val="Hyperlink"/>
            <w:rFonts w:ascii="Arial" w:eastAsia="Times New Roman" w:hAnsi="Arial" w:cs="Arial"/>
            <w:lang w:eastAsia="en-GB"/>
          </w:rPr>
          <w:t>112,000 vacancies</w:t>
        </w:r>
      </w:hyperlink>
      <w:r w:rsidR="005F0B08">
        <w:rPr>
          <w:rFonts w:ascii="Arial" w:eastAsia="Times New Roman" w:hAnsi="Arial" w:cs="Arial"/>
          <w:color w:val="050505"/>
          <w:lang w:eastAsia="en-GB"/>
        </w:rPr>
        <w:t xml:space="preserve"> in adult social care roles</w:t>
      </w:r>
      <w:r w:rsidR="00A16012" w:rsidRPr="00A16012">
        <w:rPr>
          <w:rFonts w:ascii="Arial" w:eastAsia="Times New Roman" w:hAnsi="Arial" w:cs="Arial"/>
          <w:color w:val="050505"/>
          <w:lang w:eastAsia="en-GB"/>
        </w:rPr>
        <w:t xml:space="preserve">. </w:t>
      </w:r>
      <w:r w:rsidR="002A341F" w:rsidRPr="002A341F">
        <w:rPr>
          <w:rFonts w:ascii="Arial" w:eastAsia="Times New Roman" w:hAnsi="Arial" w:cs="Arial"/>
          <w:color w:val="050505"/>
          <w:lang w:eastAsia="en-GB"/>
        </w:rPr>
        <w:t xml:space="preserve">The </w:t>
      </w:r>
      <w:r w:rsidR="002A341F">
        <w:rPr>
          <w:rFonts w:ascii="Arial" w:eastAsia="Times New Roman" w:hAnsi="Arial" w:cs="Arial"/>
          <w:color w:val="050505"/>
          <w:lang w:eastAsia="en-GB"/>
        </w:rPr>
        <w:t xml:space="preserve">CWU </w:t>
      </w:r>
      <w:r w:rsidR="002A341F" w:rsidRPr="002A341F">
        <w:rPr>
          <w:rFonts w:ascii="Arial" w:eastAsia="Times New Roman" w:hAnsi="Arial" w:cs="Arial"/>
          <w:color w:val="050505"/>
          <w:lang w:eastAsia="en-GB"/>
        </w:rPr>
        <w:t>has formally responded to the government’s consultation to extend mandatory vaccination for Covid-19 and flu to all frontline health and social care settings.</w:t>
      </w:r>
      <w:r w:rsidR="002A341F">
        <w:rPr>
          <w:rFonts w:ascii="Arial" w:eastAsia="Times New Roman" w:hAnsi="Arial" w:cs="Arial"/>
          <w:color w:val="050505"/>
          <w:lang w:eastAsia="en-GB"/>
        </w:rPr>
        <w:t xml:space="preserve"> </w:t>
      </w:r>
      <w:r w:rsidR="00A556D4">
        <w:rPr>
          <w:rFonts w:ascii="Arial" w:eastAsia="Times New Roman" w:hAnsi="Arial" w:cs="Arial"/>
          <w:color w:val="050505"/>
          <w:lang w:eastAsia="en-GB"/>
        </w:rPr>
        <w:t xml:space="preserve">Surveys conducted by </w:t>
      </w:r>
      <w:r w:rsidR="002A341F">
        <w:rPr>
          <w:rFonts w:ascii="Arial" w:eastAsia="Times New Roman" w:hAnsi="Arial" w:cs="Arial"/>
          <w:color w:val="050505"/>
          <w:lang w:eastAsia="en-GB"/>
        </w:rPr>
        <w:t>CWU</w:t>
      </w:r>
      <w:r w:rsidR="00A556D4">
        <w:rPr>
          <w:rFonts w:ascii="Arial" w:eastAsia="Times New Roman" w:hAnsi="Arial" w:cs="Arial"/>
          <w:color w:val="050505"/>
          <w:lang w:eastAsia="en-GB"/>
        </w:rPr>
        <w:t xml:space="preserve"> </w:t>
      </w:r>
      <w:r w:rsidR="00954AAF">
        <w:rPr>
          <w:rFonts w:ascii="Arial" w:eastAsia="Times New Roman" w:hAnsi="Arial" w:cs="Arial"/>
          <w:color w:val="050505"/>
          <w:lang w:eastAsia="en-GB"/>
        </w:rPr>
        <w:t xml:space="preserve">show that </w:t>
      </w:r>
      <w:r w:rsidR="00954AAF" w:rsidRPr="00954AAF">
        <w:rPr>
          <w:rFonts w:ascii="Arial" w:eastAsia="Times New Roman" w:hAnsi="Arial" w:cs="Arial"/>
          <w:color w:val="050505"/>
          <w:lang w:eastAsia="en-GB"/>
        </w:rPr>
        <w:t xml:space="preserve">57% of health and social care workers </w:t>
      </w:r>
      <w:r w:rsidR="00B34A22">
        <w:rPr>
          <w:rFonts w:ascii="Arial" w:eastAsia="Times New Roman" w:hAnsi="Arial" w:cs="Arial"/>
          <w:color w:val="050505"/>
          <w:lang w:eastAsia="en-GB"/>
        </w:rPr>
        <w:t xml:space="preserve">(HCW) </w:t>
      </w:r>
      <w:r w:rsidR="00954AAF" w:rsidRPr="00954AAF">
        <w:rPr>
          <w:rFonts w:ascii="Arial" w:eastAsia="Times New Roman" w:hAnsi="Arial" w:cs="Arial"/>
          <w:color w:val="050505"/>
          <w:lang w:eastAsia="en-GB"/>
        </w:rPr>
        <w:t xml:space="preserve">disagree with the vaccine becoming mandatory and 37% of </w:t>
      </w:r>
      <w:r w:rsidR="00B34A22">
        <w:rPr>
          <w:rFonts w:ascii="Arial" w:eastAsia="Times New Roman" w:hAnsi="Arial" w:cs="Arial"/>
          <w:color w:val="050505"/>
          <w:lang w:eastAsia="en-GB"/>
        </w:rPr>
        <w:t>HCW</w:t>
      </w:r>
      <w:r w:rsidR="00954AAF" w:rsidRPr="00954AAF">
        <w:rPr>
          <w:rFonts w:ascii="Arial" w:eastAsia="Times New Roman" w:hAnsi="Arial" w:cs="Arial"/>
          <w:color w:val="050505"/>
          <w:lang w:eastAsia="en-GB"/>
        </w:rPr>
        <w:t xml:space="preserve"> will seriously consider leaving the sector if this measure is introduced</w:t>
      </w:r>
      <w:r w:rsidR="0001075B">
        <w:rPr>
          <w:rFonts w:ascii="Arial" w:eastAsia="Times New Roman" w:hAnsi="Arial" w:cs="Arial"/>
          <w:color w:val="050505"/>
          <w:lang w:eastAsia="en-GB"/>
        </w:rPr>
        <w:t>.</w:t>
      </w:r>
      <w:r w:rsidR="00B34A22">
        <w:rPr>
          <w:rFonts w:ascii="Arial" w:eastAsia="Times New Roman" w:hAnsi="Arial" w:cs="Arial"/>
          <w:color w:val="050505"/>
          <w:lang w:eastAsia="en-GB"/>
        </w:rPr>
        <w:t xml:space="preserve"> If</w:t>
      </w:r>
      <w:r w:rsidR="0001075B">
        <w:rPr>
          <w:rFonts w:ascii="Arial" w:eastAsia="Times New Roman" w:hAnsi="Arial" w:cs="Arial"/>
          <w:color w:val="050505"/>
          <w:lang w:eastAsia="en-GB"/>
        </w:rPr>
        <w:t xml:space="preserve"> 37% of workers </w:t>
      </w:r>
      <w:r w:rsidR="00B34A22">
        <w:rPr>
          <w:rFonts w:ascii="Arial" w:eastAsia="Times New Roman" w:hAnsi="Arial" w:cs="Arial"/>
          <w:color w:val="050505"/>
          <w:lang w:eastAsia="en-GB"/>
        </w:rPr>
        <w:t xml:space="preserve">are </w:t>
      </w:r>
      <w:r w:rsidR="0001075B">
        <w:rPr>
          <w:rFonts w:ascii="Arial" w:eastAsia="Times New Roman" w:hAnsi="Arial" w:cs="Arial"/>
          <w:color w:val="050505"/>
          <w:lang w:eastAsia="en-GB"/>
        </w:rPr>
        <w:t>considering leaving a sector which is already under severe pressure</w:t>
      </w:r>
      <w:r w:rsidR="00B34A22">
        <w:rPr>
          <w:rFonts w:ascii="Arial" w:eastAsia="Times New Roman" w:hAnsi="Arial" w:cs="Arial"/>
          <w:color w:val="050505"/>
          <w:lang w:eastAsia="en-GB"/>
        </w:rPr>
        <w:t>,</w:t>
      </w:r>
      <w:r w:rsidR="0001075B">
        <w:rPr>
          <w:rFonts w:ascii="Arial" w:eastAsia="Times New Roman" w:hAnsi="Arial" w:cs="Arial"/>
          <w:color w:val="050505"/>
          <w:lang w:eastAsia="en-GB"/>
        </w:rPr>
        <w:t xml:space="preserve"> </w:t>
      </w:r>
      <w:r w:rsidR="00B34A22">
        <w:rPr>
          <w:rFonts w:ascii="Arial" w:eastAsia="Times New Roman" w:hAnsi="Arial" w:cs="Arial"/>
          <w:color w:val="050505"/>
          <w:lang w:eastAsia="en-GB"/>
        </w:rPr>
        <w:t xml:space="preserve">it would </w:t>
      </w:r>
      <w:r w:rsidR="0001075B">
        <w:rPr>
          <w:rFonts w:ascii="Arial" w:eastAsia="Times New Roman" w:hAnsi="Arial" w:cs="Arial"/>
          <w:color w:val="050505"/>
          <w:lang w:eastAsia="en-GB"/>
        </w:rPr>
        <w:t>be catastrophic</w:t>
      </w:r>
      <w:r w:rsidR="005707EB">
        <w:rPr>
          <w:rFonts w:ascii="Arial" w:eastAsia="Times New Roman" w:hAnsi="Arial" w:cs="Arial"/>
          <w:color w:val="050505"/>
          <w:lang w:eastAsia="en-GB"/>
        </w:rPr>
        <w:t xml:space="preserve">. </w:t>
      </w:r>
      <w:r w:rsidR="002A341F">
        <w:rPr>
          <w:rFonts w:ascii="Arial" w:eastAsia="Times New Roman" w:hAnsi="Arial" w:cs="Arial"/>
          <w:color w:val="050505"/>
          <w:lang w:eastAsia="en-GB"/>
        </w:rPr>
        <w:t xml:space="preserve">It is important to note that </w:t>
      </w:r>
      <w:r w:rsidR="00B34A22">
        <w:rPr>
          <w:rFonts w:ascii="Arial" w:eastAsia="Times New Roman" w:hAnsi="Arial" w:cs="Arial"/>
          <w:color w:val="050505"/>
          <w:lang w:eastAsia="en-GB"/>
        </w:rPr>
        <w:t xml:space="preserve">this </w:t>
      </w:r>
      <w:r w:rsidR="002A341F">
        <w:rPr>
          <w:rFonts w:ascii="Arial" w:eastAsia="Times New Roman" w:hAnsi="Arial" w:cs="Arial"/>
          <w:color w:val="050505"/>
          <w:lang w:eastAsia="en-GB"/>
        </w:rPr>
        <w:t xml:space="preserve">is not the result of </w:t>
      </w:r>
      <w:r w:rsidR="00DC0146">
        <w:rPr>
          <w:rFonts w:ascii="Arial" w:eastAsia="Times New Roman" w:hAnsi="Arial" w:cs="Arial"/>
          <w:color w:val="050505"/>
          <w:lang w:eastAsia="en-GB"/>
        </w:rPr>
        <w:t>vaccine hesitancy; indeed, the CWU survey also showed that 7</w:t>
      </w:r>
      <w:r w:rsidR="004045B9">
        <w:rPr>
          <w:rFonts w:ascii="Arial" w:eastAsia="Times New Roman" w:hAnsi="Arial" w:cs="Arial"/>
          <w:color w:val="050505"/>
          <w:lang w:eastAsia="en-GB"/>
        </w:rPr>
        <w:t>7</w:t>
      </w:r>
      <w:r w:rsidR="00DC0146">
        <w:rPr>
          <w:rFonts w:ascii="Arial" w:eastAsia="Times New Roman" w:hAnsi="Arial" w:cs="Arial"/>
          <w:color w:val="050505"/>
          <w:lang w:eastAsia="en-GB"/>
        </w:rPr>
        <w:t xml:space="preserve">% of </w:t>
      </w:r>
      <w:r w:rsidR="000232A5">
        <w:rPr>
          <w:rFonts w:ascii="Arial" w:eastAsia="Times New Roman" w:hAnsi="Arial" w:cs="Arial"/>
          <w:color w:val="050505"/>
          <w:lang w:eastAsia="en-GB"/>
        </w:rPr>
        <w:t>HCW</w:t>
      </w:r>
      <w:r w:rsidR="004045B9">
        <w:rPr>
          <w:rFonts w:ascii="Arial" w:eastAsia="Times New Roman" w:hAnsi="Arial" w:cs="Arial"/>
          <w:color w:val="050505"/>
          <w:lang w:eastAsia="en-GB"/>
        </w:rPr>
        <w:t xml:space="preserve"> have already been </w:t>
      </w:r>
      <w:r w:rsidR="004045B9">
        <w:rPr>
          <w:rFonts w:ascii="Arial" w:eastAsia="Times New Roman" w:hAnsi="Arial" w:cs="Arial"/>
          <w:color w:val="050505"/>
          <w:lang w:eastAsia="en-GB"/>
        </w:rPr>
        <w:lastRenderedPageBreak/>
        <w:t>vaccinated.</w:t>
      </w:r>
      <w:r w:rsidR="009220EF">
        <w:rPr>
          <w:rFonts w:ascii="Arial" w:eastAsia="Times New Roman" w:hAnsi="Arial" w:cs="Arial"/>
          <w:color w:val="050505"/>
          <w:lang w:eastAsia="en-GB"/>
        </w:rPr>
        <w:t xml:space="preserve"> These results show that m</w:t>
      </w:r>
      <w:r w:rsidR="00E0767A">
        <w:rPr>
          <w:rFonts w:ascii="Arial" w:eastAsia="Times New Roman" w:hAnsi="Arial" w:cs="Arial"/>
          <w:color w:val="050505"/>
          <w:lang w:eastAsia="en-GB"/>
        </w:rPr>
        <w:t xml:space="preserve">any </w:t>
      </w:r>
      <w:r w:rsidR="000232A5">
        <w:rPr>
          <w:rFonts w:ascii="Arial" w:eastAsia="Times New Roman" w:hAnsi="Arial" w:cs="Arial"/>
          <w:color w:val="050505"/>
          <w:lang w:eastAsia="en-GB"/>
        </w:rPr>
        <w:t>HCW</w:t>
      </w:r>
      <w:r w:rsidR="00E0767A">
        <w:rPr>
          <w:rFonts w:ascii="Arial" w:eastAsia="Times New Roman" w:hAnsi="Arial" w:cs="Arial"/>
          <w:color w:val="050505"/>
          <w:lang w:eastAsia="en-GB"/>
        </w:rPr>
        <w:t xml:space="preserve"> are against the </w:t>
      </w:r>
      <w:r w:rsidR="009220EF">
        <w:rPr>
          <w:rFonts w:ascii="Arial" w:eastAsia="Times New Roman" w:hAnsi="Arial" w:cs="Arial"/>
          <w:color w:val="050505"/>
          <w:lang w:eastAsia="en-GB"/>
        </w:rPr>
        <w:t xml:space="preserve">use of </w:t>
      </w:r>
      <w:r w:rsidR="00ED1180">
        <w:rPr>
          <w:rFonts w:ascii="Arial" w:eastAsia="Times New Roman" w:hAnsi="Arial" w:cs="Arial"/>
          <w:color w:val="050505"/>
          <w:lang w:eastAsia="en-GB"/>
        </w:rPr>
        <w:t>compulsion and force in being vaccinated</w:t>
      </w:r>
      <w:r w:rsidR="00775CB6">
        <w:rPr>
          <w:rFonts w:ascii="Arial" w:eastAsia="Times New Roman" w:hAnsi="Arial" w:cs="Arial"/>
          <w:color w:val="050505"/>
          <w:lang w:eastAsia="en-GB"/>
        </w:rPr>
        <w:t xml:space="preserve"> and </w:t>
      </w:r>
      <w:r w:rsidR="008A1D93">
        <w:rPr>
          <w:rFonts w:ascii="Arial" w:eastAsia="Times New Roman" w:hAnsi="Arial" w:cs="Arial"/>
          <w:color w:val="050505"/>
          <w:lang w:eastAsia="en-GB"/>
        </w:rPr>
        <w:t>feel that care workers deserve the basic human right to choose.</w:t>
      </w:r>
      <w:r w:rsidR="003E52AF">
        <w:rPr>
          <w:rFonts w:ascii="Arial" w:eastAsia="Times New Roman" w:hAnsi="Arial" w:cs="Arial"/>
          <w:color w:val="050505"/>
          <w:lang w:eastAsia="en-GB"/>
        </w:rPr>
        <w:t xml:space="preserve"> </w:t>
      </w:r>
    </w:p>
    <w:p w14:paraId="791723A9" w14:textId="77777777" w:rsidR="00BB60C9" w:rsidRDefault="00BB60C9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</w:p>
    <w:p w14:paraId="20846B26" w14:textId="57FEBB35" w:rsidR="00C143CF" w:rsidRDefault="00D77C33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  <w:r>
        <w:rPr>
          <w:rFonts w:ascii="Arial" w:eastAsia="Times New Roman" w:hAnsi="Arial" w:cs="Arial"/>
          <w:color w:val="050505"/>
          <w:lang w:eastAsia="en-GB"/>
        </w:rPr>
        <w:t>Let us</w:t>
      </w:r>
      <w:r w:rsidR="008A1D93">
        <w:rPr>
          <w:rFonts w:ascii="Arial" w:eastAsia="Times New Roman" w:hAnsi="Arial" w:cs="Arial"/>
          <w:color w:val="050505"/>
          <w:lang w:eastAsia="en-GB"/>
        </w:rPr>
        <w:t xml:space="preserve"> also</w:t>
      </w:r>
      <w:r>
        <w:rPr>
          <w:rFonts w:ascii="Arial" w:eastAsia="Times New Roman" w:hAnsi="Arial" w:cs="Arial"/>
          <w:color w:val="050505"/>
          <w:lang w:eastAsia="en-GB"/>
        </w:rPr>
        <w:t xml:space="preserve"> not forget that this is a sector </w:t>
      </w:r>
      <w:r w:rsidR="003E52AF">
        <w:rPr>
          <w:rFonts w:ascii="Arial" w:eastAsia="Times New Roman" w:hAnsi="Arial" w:cs="Arial"/>
          <w:color w:val="050505"/>
          <w:lang w:eastAsia="en-GB"/>
        </w:rPr>
        <w:t xml:space="preserve"> which was left to </w:t>
      </w:r>
      <w:r w:rsidR="00BD3318">
        <w:rPr>
          <w:rFonts w:ascii="Arial" w:eastAsia="Times New Roman" w:hAnsi="Arial" w:cs="Arial"/>
          <w:color w:val="050505"/>
          <w:lang w:eastAsia="en-GB"/>
        </w:rPr>
        <w:t>navigate</w:t>
      </w:r>
      <w:r w:rsidR="003E52AF">
        <w:rPr>
          <w:rFonts w:ascii="Arial" w:eastAsia="Times New Roman" w:hAnsi="Arial" w:cs="Arial"/>
          <w:color w:val="050505"/>
          <w:lang w:eastAsia="en-GB"/>
        </w:rPr>
        <w:t xml:space="preserve"> the pandemic </w:t>
      </w:r>
      <w:r w:rsidR="00BD3318">
        <w:rPr>
          <w:rFonts w:ascii="Arial" w:eastAsia="Times New Roman" w:hAnsi="Arial" w:cs="Arial"/>
          <w:color w:val="050505"/>
          <w:lang w:eastAsia="en-GB"/>
        </w:rPr>
        <w:t xml:space="preserve">by itself during the first wave and then subsequently </w:t>
      </w:r>
      <w:hyperlink r:id="rId12" w:history="1">
        <w:r w:rsidR="00BD3318" w:rsidRPr="00E6452F">
          <w:rPr>
            <w:rStyle w:val="Hyperlink"/>
            <w:rFonts w:ascii="Arial" w:eastAsia="Times New Roman" w:hAnsi="Arial" w:cs="Arial"/>
            <w:lang w:eastAsia="en-GB"/>
          </w:rPr>
          <w:t>blamed by the Prime Minister</w:t>
        </w:r>
        <w:r w:rsidR="00FF2A0F" w:rsidRPr="00E6452F">
          <w:rPr>
            <w:rStyle w:val="Hyperlink"/>
            <w:rFonts w:ascii="Arial" w:eastAsia="Times New Roman" w:hAnsi="Arial" w:cs="Arial"/>
            <w:lang w:eastAsia="en-GB"/>
          </w:rPr>
          <w:t xml:space="preserve"> for not following procedures</w:t>
        </w:r>
      </w:hyperlink>
      <w:r>
        <w:rPr>
          <w:rFonts w:ascii="Arial" w:eastAsia="Times New Roman" w:hAnsi="Arial" w:cs="Arial"/>
          <w:color w:val="050505"/>
          <w:lang w:eastAsia="en-GB"/>
        </w:rPr>
        <w:t xml:space="preserve">. </w:t>
      </w:r>
      <w:r w:rsidR="00D4378D">
        <w:rPr>
          <w:rFonts w:ascii="Arial" w:eastAsia="Times New Roman" w:hAnsi="Arial" w:cs="Arial"/>
          <w:color w:val="050505"/>
          <w:lang w:eastAsia="en-GB"/>
        </w:rPr>
        <w:t xml:space="preserve">In fact, </w:t>
      </w:r>
      <w:hyperlink r:id="rId13" w:history="1">
        <w:r w:rsidR="00D4378D" w:rsidRPr="00990BF9">
          <w:rPr>
            <w:rStyle w:val="Hyperlink"/>
            <w:rFonts w:ascii="Arial" w:eastAsia="Times New Roman" w:hAnsi="Arial" w:cs="Arial"/>
            <w:lang w:eastAsia="en-GB"/>
          </w:rPr>
          <w:t>go</w:t>
        </w:r>
        <w:r w:rsidRPr="00990BF9">
          <w:rPr>
            <w:rStyle w:val="Hyperlink"/>
            <w:rFonts w:ascii="Arial" w:eastAsia="Times New Roman" w:hAnsi="Arial" w:cs="Arial"/>
            <w:lang w:eastAsia="en-GB"/>
          </w:rPr>
          <w:t xml:space="preserve">vernment guidance </w:t>
        </w:r>
        <w:r w:rsidR="00AE07C1" w:rsidRPr="00990BF9">
          <w:rPr>
            <w:rStyle w:val="Hyperlink"/>
            <w:rFonts w:ascii="Arial" w:eastAsia="Times New Roman" w:hAnsi="Arial" w:cs="Arial"/>
            <w:lang w:eastAsia="en-GB"/>
          </w:rPr>
          <w:t>was to discharge Covid-19 patients from hospitals directly into care homes without a prior negative test</w:t>
        </w:r>
      </w:hyperlink>
      <w:r w:rsidR="00BB60C9">
        <w:rPr>
          <w:rFonts w:ascii="Arial" w:eastAsia="Times New Roman" w:hAnsi="Arial" w:cs="Arial"/>
          <w:color w:val="050505"/>
          <w:lang w:eastAsia="en-GB"/>
        </w:rPr>
        <w:t>, demonstrating the government’s hypocrisy</w:t>
      </w:r>
      <w:r w:rsidR="00C4353A">
        <w:rPr>
          <w:rFonts w:ascii="Arial" w:eastAsia="Times New Roman" w:hAnsi="Arial" w:cs="Arial"/>
          <w:color w:val="050505"/>
          <w:lang w:eastAsia="en-GB"/>
        </w:rPr>
        <w:t>, especially when much of the world already knew that Covid-19 spread asymptomatically.</w:t>
      </w:r>
    </w:p>
    <w:p w14:paraId="2D574906" w14:textId="77777777" w:rsidR="00A556D4" w:rsidRDefault="00A556D4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</w:p>
    <w:p w14:paraId="3367EBA1" w14:textId="795BB5C6" w:rsidR="006C327F" w:rsidRDefault="006C327F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  <w:r w:rsidRPr="006C327F">
        <w:rPr>
          <w:rFonts w:ascii="Arial" w:eastAsia="Times New Roman" w:hAnsi="Arial" w:cs="Arial"/>
          <w:color w:val="050505"/>
          <w:lang w:eastAsia="en-GB"/>
        </w:rPr>
        <w:t xml:space="preserve">You will also know, following the </w:t>
      </w:r>
      <w:hyperlink r:id="rId14" w:history="1">
        <w:r w:rsidRPr="00201D3A">
          <w:rPr>
            <w:rStyle w:val="Hyperlink"/>
            <w:rFonts w:ascii="Arial" w:eastAsia="Times New Roman" w:hAnsi="Arial" w:cs="Arial"/>
            <w:lang w:eastAsia="en-GB"/>
          </w:rPr>
          <w:t>workforce burnout and resilience enquiry</w:t>
        </w:r>
      </w:hyperlink>
      <w:r w:rsidRPr="006C327F">
        <w:rPr>
          <w:rFonts w:ascii="Arial" w:eastAsia="Times New Roman" w:hAnsi="Arial" w:cs="Arial"/>
          <w:color w:val="050505"/>
          <w:lang w:eastAsia="en-GB"/>
        </w:rPr>
        <w:t xml:space="preserve">, that the people working in social care are exhausted and highly stressed. </w:t>
      </w:r>
      <w:r w:rsidR="00006BC1">
        <w:rPr>
          <w:rFonts w:ascii="Arial" w:eastAsia="Times New Roman" w:hAnsi="Arial" w:cs="Arial"/>
          <w:color w:val="050505"/>
          <w:lang w:eastAsia="en-GB"/>
        </w:rPr>
        <w:t>People are leaving the sector rapidly and action is needed immediately.</w:t>
      </w:r>
      <w:r w:rsidR="00EE0A13">
        <w:rPr>
          <w:rFonts w:ascii="Arial" w:eastAsia="Times New Roman" w:hAnsi="Arial" w:cs="Arial"/>
          <w:color w:val="050505"/>
          <w:lang w:eastAsia="en-GB"/>
        </w:rPr>
        <w:t xml:space="preserve"> </w:t>
      </w:r>
      <w:r w:rsidRPr="006C327F">
        <w:rPr>
          <w:rFonts w:ascii="Arial" w:eastAsia="Times New Roman" w:hAnsi="Arial" w:cs="Arial"/>
          <w:color w:val="050505"/>
          <w:lang w:eastAsia="en-GB"/>
        </w:rPr>
        <w:t xml:space="preserve">Due to the lack of suitable staff, </w:t>
      </w:r>
      <w:r w:rsidR="00851BD3">
        <w:rPr>
          <w:rFonts w:ascii="Arial" w:eastAsia="Times New Roman" w:hAnsi="Arial" w:cs="Arial"/>
          <w:color w:val="050505"/>
          <w:lang w:eastAsia="en-GB"/>
        </w:rPr>
        <w:t xml:space="preserve">existing </w:t>
      </w:r>
      <w:r w:rsidRPr="006C327F">
        <w:rPr>
          <w:rFonts w:ascii="Arial" w:eastAsia="Times New Roman" w:hAnsi="Arial" w:cs="Arial"/>
          <w:color w:val="050505"/>
          <w:lang w:eastAsia="en-GB"/>
        </w:rPr>
        <w:t>workers are having to pick up many additional hours</w:t>
      </w:r>
      <w:r w:rsidR="0088537A">
        <w:rPr>
          <w:rFonts w:ascii="Arial" w:eastAsia="Times New Roman" w:hAnsi="Arial" w:cs="Arial"/>
          <w:color w:val="050505"/>
          <w:lang w:eastAsia="en-GB"/>
        </w:rPr>
        <w:t>.</w:t>
      </w:r>
    </w:p>
    <w:p w14:paraId="7A2076A8" w14:textId="77777777" w:rsidR="006C327F" w:rsidRPr="006C327F" w:rsidRDefault="006C327F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</w:p>
    <w:p w14:paraId="0B99B9A1" w14:textId="3F23D265" w:rsidR="006C327F" w:rsidRPr="006C327F" w:rsidRDefault="009349EE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  <w:r>
        <w:rPr>
          <w:rFonts w:ascii="Arial" w:eastAsia="Times New Roman" w:hAnsi="Arial" w:cs="Arial"/>
          <w:color w:val="050505"/>
          <w:lang w:eastAsia="en-GB"/>
        </w:rPr>
        <w:t>Many not-for</w:t>
      </w:r>
      <w:r w:rsidR="00791109">
        <w:rPr>
          <w:rFonts w:ascii="Arial" w:eastAsia="Times New Roman" w:hAnsi="Arial" w:cs="Arial"/>
          <w:color w:val="050505"/>
          <w:lang w:eastAsia="en-GB"/>
        </w:rPr>
        <w:t>-profit social care providers</w:t>
      </w:r>
      <w:r>
        <w:rPr>
          <w:rFonts w:ascii="Arial" w:eastAsia="Times New Roman" w:hAnsi="Arial" w:cs="Arial"/>
          <w:color w:val="050505"/>
          <w:lang w:eastAsia="en-GB"/>
        </w:rPr>
        <w:t xml:space="preserve"> have </w:t>
      </w:r>
      <w:r w:rsidR="006C327F" w:rsidRPr="006C327F">
        <w:rPr>
          <w:rFonts w:ascii="Arial" w:eastAsia="Times New Roman" w:hAnsi="Arial" w:cs="Arial"/>
          <w:color w:val="050505"/>
          <w:lang w:eastAsia="en-GB"/>
        </w:rPr>
        <w:t>operated at a loss during the pandemic</w:t>
      </w:r>
      <w:r w:rsidR="004D7A03">
        <w:rPr>
          <w:rFonts w:ascii="Arial" w:eastAsia="Times New Roman" w:hAnsi="Arial" w:cs="Arial"/>
          <w:color w:val="050505"/>
          <w:lang w:eastAsia="en-GB"/>
        </w:rPr>
        <w:t xml:space="preserve">. They are having </w:t>
      </w:r>
      <w:r w:rsidR="006C327F" w:rsidRPr="006C327F">
        <w:rPr>
          <w:rFonts w:ascii="Arial" w:eastAsia="Times New Roman" w:hAnsi="Arial" w:cs="Arial"/>
          <w:color w:val="050505"/>
          <w:lang w:eastAsia="en-GB"/>
        </w:rPr>
        <w:t>to pay staff increased wages to cover shifts (or pay high agency costs)</w:t>
      </w:r>
      <w:r w:rsidR="00183258">
        <w:rPr>
          <w:rFonts w:ascii="Arial" w:eastAsia="Times New Roman" w:hAnsi="Arial" w:cs="Arial"/>
          <w:color w:val="050505"/>
          <w:lang w:eastAsia="en-GB"/>
        </w:rPr>
        <w:t xml:space="preserve"> </w:t>
      </w:r>
      <w:r w:rsidR="00183258" w:rsidRPr="00A65E36">
        <w:rPr>
          <w:rFonts w:ascii="Arial" w:eastAsia="Times New Roman" w:hAnsi="Arial" w:cs="Arial"/>
          <w:color w:val="050505"/>
          <w:lang w:eastAsia="en-GB"/>
        </w:rPr>
        <w:t>without additional funding to cover this</w:t>
      </w:r>
      <w:r w:rsidR="006C327F" w:rsidRPr="00A65E36">
        <w:rPr>
          <w:rFonts w:ascii="Arial" w:eastAsia="Times New Roman" w:hAnsi="Arial" w:cs="Arial"/>
          <w:color w:val="050505"/>
          <w:lang w:eastAsia="en-GB"/>
        </w:rPr>
        <w:t>. It</w:t>
      </w:r>
      <w:r w:rsidR="006C327F" w:rsidRPr="006C327F">
        <w:rPr>
          <w:rFonts w:ascii="Arial" w:eastAsia="Times New Roman" w:hAnsi="Arial" w:cs="Arial"/>
          <w:color w:val="050505"/>
          <w:lang w:eastAsia="en-GB"/>
        </w:rPr>
        <w:t xml:space="preserve"> should also be noted that our care workers, who carry out an incredibly hard job, have not been recognised either </w:t>
      </w:r>
      <w:r w:rsidR="00183258">
        <w:rPr>
          <w:rFonts w:ascii="Arial" w:eastAsia="Times New Roman" w:hAnsi="Arial" w:cs="Arial"/>
          <w:color w:val="050505"/>
          <w:lang w:eastAsia="en-GB"/>
        </w:rPr>
        <w:t>through</w:t>
      </w:r>
      <w:r w:rsidR="006C327F" w:rsidRPr="006C327F">
        <w:rPr>
          <w:rFonts w:ascii="Arial" w:eastAsia="Times New Roman" w:hAnsi="Arial" w:cs="Arial"/>
          <w:color w:val="050505"/>
          <w:lang w:eastAsia="en-GB"/>
        </w:rPr>
        <w:t xml:space="preserve"> their pay or through parity of esteem</w:t>
      </w:r>
      <w:r w:rsidR="00A058B6">
        <w:rPr>
          <w:rFonts w:ascii="Arial" w:eastAsia="Times New Roman" w:hAnsi="Arial" w:cs="Arial"/>
          <w:color w:val="050505"/>
          <w:lang w:eastAsia="en-GB"/>
        </w:rPr>
        <w:t>, with the government announcing yet another public sector pay freeze following freezes during the decade of austerity</w:t>
      </w:r>
      <w:r w:rsidR="006C327F" w:rsidRPr="006C327F">
        <w:rPr>
          <w:rFonts w:ascii="Arial" w:eastAsia="Times New Roman" w:hAnsi="Arial" w:cs="Arial"/>
          <w:color w:val="050505"/>
          <w:lang w:eastAsia="en-GB"/>
        </w:rPr>
        <w:t xml:space="preserve">. This is a sad indictment, and it did not go unnoticed in England that there has been no </w:t>
      </w:r>
      <w:r w:rsidR="0028125B">
        <w:rPr>
          <w:rFonts w:ascii="Arial" w:eastAsia="Times New Roman" w:hAnsi="Arial" w:cs="Arial"/>
          <w:color w:val="050505"/>
          <w:lang w:eastAsia="en-GB"/>
        </w:rPr>
        <w:t>Government</w:t>
      </w:r>
      <w:r w:rsidR="006C327F" w:rsidRPr="006C327F">
        <w:rPr>
          <w:rFonts w:ascii="Arial" w:eastAsia="Times New Roman" w:hAnsi="Arial" w:cs="Arial"/>
          <w:color w:val="050505"/>
          <w:lang w:eastAsia="en-GB"/>
        </w:rPr>
        <w:t xml:space="preserve"> bonus for care staff</w:t>
      </w:r>
      <w:r w:rsidR="0050306D">
        <w:rPr>
          <w:rFonts w:ascii="Arial" w:eastAsia="Times New Roman" w:hAnsi="Arial" w:cs="Arial"/>
          <w:color w:val="050505"/>
          <w:lang w:eastAsia="en-GB"/>
        </w:rPr>
        <w:t>,</w:t>
      </w:r>
      <w:r w:rsidR="006C327F" w:rsidRPr="006C327F">
        <w:rPr>
          <w:rFonts w:ascii="Arial" w:eastAsia="Times New Roman" w:hAnsi="Arial" w:cs="Arial"/>
          <w:color w:val="050505"/>
          <w:lang w:eastAsia="en-GB"/>
        </w:rPr>
        <w:t xml:space="preserve"> </w:t>
      </w:r>
      <w:r w:rsidR="0050306D">
        <w:rPr>
          <w:rFonts w:ascii="Arial" w:eastAsia="Times New Roman" w:hAnsi="Arial" w:cs="Arial"/>
          <w:color w:val="050505"/>
          <w:lang w:eastAsia="en-GB"/>
        </w:rPr>
        <w:t>unlike</w:t>
      </w:r>
      <w:r w:rsidR="006C327F" w:rsidRPr="006C327F">
        <w:rPr>
          <w:rFonts w:ascii="Arial" w:eastAsia="Times New Roman" w:hAnsi="Arial" w:cs="Arial"/>
          <w:color w:val="050505"/>
          <w:lang w:eastAsia="en-GB"/>
        </w:rPr>
        <w:t xml:space="preserve"> in Scotland</w:t>
      </w:r>
      <w:r w:rsidR="009E372A">
        <w:rPr>
          <w:rFonts w:ascii="Arial" w:eastAsia="Times New Roman" w:hAnsi="Arial" w:cs="Arial"/>
          <w:color w:val="050505"/>
          <w:lang w:eastAsia="en-GB"/>
        </w:rPr>
        <w:t xml:space="preserve">, </w:t>
      </w:r>
      <w:r w:rsidR="006C327F" w:rsidRPr="006C327F">
        <w:rPr>
          <w:rFonts w:ascii="Arial" w:eastAsia="Times New Roman" w:hAnsi="Arial" w:cs="Arial"/>
          <w:color w:val="050505"/>
          <w:lang w:eastAsia="en-GB"/>
        </w:rPr>
        <w:t>Wales</w:t>
      </w:r>
      <w:r w:rsidR="009E372A">
        <w:rPr>
          <w:rFonts w:ascii="Arial" w:eastAsia="Times New Roman" w:hAnsi="Arial" w:cs="Arial"/>
          <w:color w:val="050505"/>
          <w:lang w:eastAsia="en-GB"/>
        </w:rPr>
        <w:t xml:space="preserve"> and Northern Ireland</w:t>
      </w:r>
      <w:r w:rsidR="006C327F" w:rsidRPr="006C327F">
        <w:rPr>
          <w:rFonts w:ascii="Arial" w:eastAsia="Times New Roman" w:hAnsi="Arial" w:cs="Arial"/>
          <w:color w:val="050505"/>
          <w:lang w:eastAsia="en-GB"/>
        </w:rPr>
        <w:t xml:space="preserve">. </w:t>
      </w:r>
    </w:p>
    <w:p w14:paraId="64A20C88" w14:textId="77777777" w:rsidR="006C327F" w:rsidRDefault="006C327F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</w:p>
    <w:p w14:paraId="23731973" w14:textId="2EFB3F3F" w:rsidR="006C327F" w:rsidRPr="00A97465" w:rsidRDefault="006C327F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50505"/>
          <w:lang w:eastAsia="en-GB"/>
        </w:rPr>
      </w:pPr>
      <w:r w:rsidRPr="00A97465">
        <w:rPr>
          <w:rFonts w:ascii="Arial" w:eastAsia="Times New Roman" w:hAnsi="Arial" w:cs="Arial"/>
          <w:b/>
          <w:color w:val="050505"/>
          <w:lang w:eastAsia="en-GB"/>
        </w:rPr>
        <w:t xml:space="preserve">Given the additional and ongoing problems for providers, our workforce and the people we support set out in this letter, </w:t>
      </w:r>
      <w:r w:rsidR="002F7ADA" w:rsidRPr="00A97465">
        <w:rPr>
          <w:rFonts w:ascii="Arial" w:eastAsia="Times New Roman" w:hAnsi="Arial" w:cs="Arial"/>
          <w:b/>
          <w:color w:val="050505"/>
          <w:lang w:eastAsia="en-GB"/>
        </w:rPr>
        <w:t xml:space="preserve">please </w:t>
      </w:r>
      <w:r w:rsidRPr="00A97465">
        <w:rPr>
          <w:rFonts w:ascii="Arial" w:eastAsia="Times New Roman" w:hAnsi="Arial" w:cs="Arial"/>
          <w:b/>
          <w:color w:val="050505"/>
          <w:lang w:eastAsia="en-GB"/>
        </w:rPr>
        <w:t>could you question the Government on what its response to this ongoing crisis is?</w:t>
      </w:r>
      <w:r w:rsidR="00EE0A13">
        <w:rPr>
          <w:rFonts w:ascii="Arial" w:eastAsia="Times New Roman" w:hAnsi="Arial" w:cs="Arial"/>
          <w:b/>
          <w:color w:val="050505"/>
          <w:lang w:eastAsia="en-GB"/>
        </w:rPr>
        <w:t xml:space="preserve"> </w:t>
      </w:r>
    </w:p>
    <w:p w14:paraId="31BFDC1D" w14:textId="77777777" w:rsidR="009E372A" w:rsidRDefault="009E372A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</w:p>
    <w:p w14:paraId="46742AF1" w14:textId="2F6F59B8" w:rsidR="009E372A" w:rsidRDefault="00DD67C7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  <w:r>
        <w:rPr>
          <w:rFonts w:ascii="Arial" w:eastAsia="Times New Roman" w:hAnsi="Arial" w:cs="Arial"/>
          <w:color w:val="050505"/>
          <w:lang w:eastAsia="en-GB"/>
        </w:rPr>
        <w:t>The Care Workers Union</w:t>
      </w:r>
      <w:r w:rsidR="009E372A">
        <w:rPr>
          <w:rFonts w:ascii="Arial" w:eastAsia="Times New Roman" w:hAnsi="Arial" w:cs="Arial"/>
          <w:color w:val="050505"/>
          <w:lang w:eastAsia="en-GB"/>
        </w:rPr>
        <w:t xml:space="preserve"> is calling for </w:t>
      </w:r>
      <w:r w:rsidR="00D64602">
        <w:rPr>
          <w:rFonts w:ascii="Arial" w:eastAsia="Times New Roman" w:hAnsi="Arial" w:cs="Arial"/>
          <w:color w:val="050505"/>
          <w:lang w:eastAsia="en-GB"/>
        </w:rPr>
        <w:t xml:space="preserve">the following </w:t>
      </w:r>
      <w:r w:rsidR="009E372A">
        <w:rPr>
          <w:rFonts w:ascii="Arial" w:eastAsia="Times New Roman" w:hAnsi="Arial" w:cs="Arial"/>
          <w:color w:val="050505"/>
          <w:lang w:eastAsia="en-GB"/>
        </w:rPr>
        <w:t>as a b</w:t>
      </w:r>
      <w:r w:rsidR="00D64602">
        <w:rPr>
          <w:rFonts w:ascii="Arial" w:eastAsia="Times New Roman" w:hAnsi="Arial" w:cs="Arial"/>
          <w:color w:val="050505"/>
          <w:lang w:eastAsia="en-GB"/>
        </w:rPr>
        <w:t>are</w:t>
      </w:r>
      <w:r w:rsidR="009E372A">
        <w:rPr>
          <w:rFonts w:ascii="Arial" w:eastAsia="Times New Roman" w:hAnsi="Arial" w:cs="Arial"/>
          <w:color w:val="050505"/>
          <w:lang w:eastAsia="en-GB"/>
        </w:rPr>
        <w:t xml:space="preserve"> minimum </w:t>
      </w:r>
      <w:r w:rsidR="00584A82">
        <w:rPr>
          <w:rFonts w:ascii="Arial" w:eastAsia="Times New Roman" w:hAnsi="Arial" w:cs="Arial"/>
          <w:color w:val="050505"/>
          <w:lang w:eastAsia="en-GB"/>
        </w:rPr>
        <w:t>in any Winter Plan</w:t>
      </w:r>
      <w:r w:rsidR="00D64602">
        <w:rPr>
          <w:rFonts w:ascii="Arial" w:eastAsia="Times New Roman" w:hAnsi="Arial" w:cs="Arial"/>
          <w:color w:val="050505"/>
          <w:lang w:eastAsia="en-GB"/>
        </w:rPr>
        <w:t>:</w:t>
      </w:r>
    </w:p>
    <w:p w14:paraId="213C10F0" w14:textId="186287EE" w:rsidR="009E372A" w:rsidRDefault="009E372A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</w:p>
    <w:p w14:paraId="2E942AA1" w14:textId="77777777" w:rsidR="00D64602" w:rsidRPr="00D64602" w:rsidRDefault="00D64602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</w:p>
    <w:p w14:paraId="13EC9B92" w14:textId="6FCC51ED" w:rsidR="00D64602" w:rsidRDefault="00584A82" w:rsidP="00EE0A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  <w:r w:rsidRPr="00A97465">
        <w:rPr>
          <w:rFonts w:ascii="Arial" w:eastAsia="Times New Roman" w:hAnsi="Arial" w:cs="Arial"/>
          <w:b/>
          <w:color w:val="050505"/>
          <w:lang w:eastAsia="en-GB"/>
        </w:rPr>
        <w:t>P</w:t>
      </w:r>
      <w:r w:rsidR="00D64602" w:rsidRPr="00A97465">
        <w:rPr>
          <w:rFonts w:ascii="Arial" w:eastAsia="Times New Roman" w:hAnsi="Arial" w:cs="Arial"/>
          <w:b/>
          <w:color w:val="050505"/>
          <w:lang w:eastAsia="en-GB"/>
        </w:rPr>
        <w:t>ay a retention bonus to care staf</w:t>
      </w:r>
      <w:r w:rsidR="00D64602" w:rsidRPr="00A97465">
        <w:rPr>
          <w:rFonts w:ascii="Arial" w:eastAsia="Times New Roman" w:hAnsi="Arial" w:cs="Arial"/>
          <w:b/>
          <w:bCs/>
          <w:color w:val="050505"/>
          <w:lang w:eastAsia="en-GB"/>
        </w:rPr>
        <w:t>f</w:t>
      </w:r>
      <w:r w:rsidR="00D64602" w:rsidRPr="00D64602">
        <w:rPr>
          <w:rFonts w:ascii="Arial" w:eastAsia="Times New Roman" w:hAnsi="Arial" w:cs="Arial"/>
          <w:color w:val="050505"/>
          <w:lang w:eastAsia="en-GB"/>
        </w:rPr>
        <w:t xml:space="preserve"> which is not taxed and not subject to Universal Credit rules. </w:t>
      </w:r>
    </w:p>
    <w:p w14:paraId="63801697" w14:textId="757D6491" w:rsidR="00D64602" w:rsidRDefault="00A97465" w:rsidP="00EE0A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  <w:r w:rsidRPr="00A97465">
        <w:rPr>
          <w:rFonts w:ascii="Arial" w:eastAsia="Times New Roman" w:hAnsi="Arial" w:cs="Arial"/>
          <w:b/>
          <w:color w:val="050505"/>
          <w:lang w:eastAsia="en-GB"/>
        </w:rPr>
        <w:t>An increase and continuation of current funding</w:t>
      </w:r>
      <w:r>
        <w:rPr>
          <w:rFonts w:ascii="Arial" w:eastAsia="Times New Roman" w:hAnsi="Arial" w:cs="Arial"/>
          <w:color w:val="050505"/>
          <w:lang w:eastAsia="en-GB"/>
        </w:rPr>
        <w:t xml:space="preserve"> to manage all the IPC and testing requirements we still face (the Infection Control &amp; Rapid Testing Fund which ends at the end of September), plus a </w:t>
      </w:r>
      <w:r w:rsidRPr="00A97465">
        <w:rPr>
          <w:rFonts w:ascii="Arial" w:eastAsia="Times New Roman" w:hAnsi="Arial" w:cs="Arial"/>
          <w:b/>
          <w:color w:val="050505"/>
          <w:lang w:eastAsia="en-GB"/>
        </w:rPr>
        <w:t>wholly flexible Workforce Capacity Fund</w:t>
      </w:r>
      <w:r w:rsidRPr="00D64602">
        <w:rPr>
          <w:rFonts w:ascii="Arial" w:eastAsia="Times New Roman" w:hAnsi="Arial" w:cs="Arial"/>
          <w:color w:val="050505"/>
          <w:lang w:eastAsia="en-GB"/>
        </w:rPr>
        <w:t xml:space="preserve"> now to support immediate recruitment &amp; retention challenges &amp; upskilling/ training </w:t>
      </w:r>
    </w:p>
    <w:p w14:paraId="62D2C45F" w14:textId="2FCBC9ED" w:rsidR="00D64602" w:rsidRPr="00A65E36" w:rsidRDefault="00D64602" w:rsidP="00EE0A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  <w:r w:rsidRPr="00A65E36">
        <w:rPr>
          <w:rFonts w:ascii="Arial" w:eastAsia="Times New Roman" w:hAnsi="Arial" w:cs="Arial"/>
          <w:b/>
          <w:color w:val="050505"/>
          <w:lang w:eastAsia="en-GB"/>
        </w:rPr>
        <w:t xml:space="preserve">Delay the implementation date </w:t>
      </w:r>
      <w:r w:rsidRPr="00A65E36">
        <w:rPr>
          <w:rFonts w:ascii="Arial" w:eastAsia="Times New Roman" w:hAnsi="Arial" w:cs="Arial"/>
          <w:color w:val="050505"/>
          <w:lang w:eastAsia="en-GB"/>
        </w:rPr>
        <w:t>for making vaccination a condition of deployment</w:t>
      </w:r>
      <w:r w:rsidR="00183258" w:rsidRPr="00A65E36">
        <w:rPr>
          <w:rFonts w:ascii="Arial" w:eastAsia="Times New Roman" w:hAnsi="Arial" w:cs="Arial"/>
          <w:color w:val="050505"/>
          <w:lang w:eastAsia="en-GB"/>
        </w:rPr>
        <w:t xml:space="preserve"> until it is implemented for the NHS and whole social care sector </w:t>
      </w:r>
      <w:r w:rsidRPr="00A65E36">
        <w:rPr>
          <w:rFonts w:ascii="Arial" w:eastAsia="Times New Roman" w:hAnsi="Arial" w:cs="Arial"/>
          <w:color w:val="050505"/>
          <w:lang w:eastAsia="en-GB"/>
        </w:rPr>
        <w:t xml:space="preserve"> </w:t>
      </w:r>
    </w:p>
    <w:p w14:paraId="1ED1A737" w14:textId="77777777" w:rsidR="00D64602" w:rsidRDefault="00D64602" w:rsidP="00EE0A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  <w:r w:rsidRPr="00D64602">
        <w:rPr>
          <w:rFonts w:ascii="Arial" w:eastAsia="Times New Roman" w:hAnsi="Arial" w:cs="Arial"/>
          <w:color w:val="050505"/>
          <w:lang w:eastAsia="en-GB"/>
        </w:rPr>
        <w:t xml:space="preserve">Help local areas create </w:t>
      </w:r>
      <w:r w:rsidRPr="00A97465">
        <w:rPr>
          <w:rFonts w:ascii="Arial" w:eastAsia="Times New Roman" w:hAnsi="Arial" w:cs="Arial"/>
          <w:b/>
          <w:color w:val="050505"/>
          <w:lang w:eastAsia="en-GB"/>
        </w:rPr>
        <w:t>staffing contingency &amp; mutual aid plans</w:t>
      </w:r>
    </w:p>
    <w:p w14:paraId="0502A5E5" w14:textId="7EBD564A" w:rsidR="00D64602" w:rsidRDefault="00D64602" w:rsidP="00EE0A1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  <w:r w:rsidRPr="00A97465">
        <w:rPr>
          <w:rFonts w:ascii="Arial" w:eastAsia="Times New Roman" w:hAnsi="Arial" w:cs="Arial"/>
          <w:b/>
          <w:color w:val="050505"/>
          <w:lang w:eastAsia="en-GB"/>
        </w:rPr>
        <w:t>Add all care workers to the shortage occupation list</w:t>
      </w:r>
      <w:r w:rsidRPr="00D64602">
        <w:rPr>
          <w:rFonts w:ascii="Arial" w:eastAsia="Times New Roman" w:hAnsi="Arial" w:cs="Arial"/>
          <w:color w:val="050505"/>
          <w:lang w:eastAsia="en-GB"/>
        </w:rPr>
        <w:t xml:space="preserve"> now</w:t>
      </w:r>
      <w:r w:rsidR="00A97465">
        <w:rPr>
          <w:rFonts w:ascii="Arial" w:eastAsia="Times New Roman" w:hAnsi="Arial" w:cs="Arial"/>
          <w:color w:val="050505"/>
          <w:lang w:eastAsia="en-GB"/>
        </w:rPr>
        <w:t xml:space="preserve"> for a two</w:t>
      </w:r>
      <w:r w:rsidR="00B41E2C">
        <w:rPr>
          <w:rFonts w:ascii="Arial" w:eastAsia="Times New Roman" w:hAnsi="Arial" w:cs="Arial"/>
          <w:color w:val="050505"/>
          <w:lang w:eastAsia="en-GB"/>
        </w:rPr>
        <w:t>-</w:t>
      </w:r>
      <w:r w:rsidR="00A97465">
        <w:rPr>
          <w:rFonts w:ascii="Arial" w:eastAsia="Times New Roman" w:hAnsi="Arial" w:cs="Arial"/>
          <w:color w:val="050505"/>
          <w:lang w:eastAsia="en-GB"/>
        </w:rPr>
        <w:t>year period</w:t>
      </w:r>
    </w:p>
    <w:p w14:paraId="749F3821" w14:textId="32B70A6D" w:rsidR="00506B45" w:rsidRPr="00506B45" w:rsidRDefault="00506B45" w:rsidP="00506B45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50505"/>
          <w:lang w:eastAsia="en-GB"/>
        </w:rPr>
      </w:pPr>
      <w:r>
        <w:rPr>
          <w:rFonts w:ascii="Arial" w:eastAsia="Times New Roman" w:hAnsi="Arial" w:cs="Arial"/>
          <w:b/>
          <w:color w:val="050505"/>
          <w:lang w:eastAsia="en-GB"/>
        </w:rPr>
        <w:t xml:space="preserve">Cancel the decision to stop the additional payment of £20 a week to recipients of Universal Credit </w:t>
      </w:r>
      <w:r>
        <w:rPr>
          <w:rFonts w:ascii="Arial" w:eastAsia="Times New Roman" w:hAnsi="Arial" w:cs="Arial"/>
          <w:color w:val="050505"/>
          <w:lang w:eastAsia="en-GB"/>
        </w:rPr>
        <w:t xml:space="preserve">because some of the work force will </w:t>
      </w:r>
      <w:r w:rsidRPr="00506B45">
        <w:rPr>
          <w:rFonts w:ascii="Arial" w:eastAsia="Times New Roman" w:hAnsi="Arial" w:cs="Arial"/>
          <w:color w:val="050505"/>
          <w:lang w:eastAsia="en-GB"/>
        </w:rPr>
        <w:t>be in receipt of this benefit because of the insufficiency of their wages.</w:t>
      </w:r>
    </w:p>
    <w:p w14:paraId="635C3A8A" w14:textId="74E197E7" w:rsidR="009E372A" w:rsidRPr="00A97465" w:rsidRDefault="009E372A" w:rsidP="00EE0A1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50505"/>
          <w:lang w:eastAsia="en-GB"/>
        </w:rPr>
      </w:pPr>
    </w:p>
    <w:p w14:paraId="5B4E6887" w14:textId="77777777" w:rsidR="00A65E36" w:rsidRDefault="00A65E36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</w:p>
    <w:p w14:paraId="1AD34A4F" w14:textId="77777777" w:rsidR="00A65E36" w:rsidRDefault="00A65E36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</w:p>
    <w:p w14:paraId="1705668B" w14:textId="0239D96F" w:rsidR="009E372A" w:rsidRDefault="00DD67C7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  <w:r>
        <w:rPr>
          <w:rFonts w:ascii="Arial" w:eastAsia="Times New Roman" w:hAnsi="Arial" w:cs="Arial"/>
          <w:color w:val="050505"/>
          <w:lang w:eastAsia="en-GB"/>
        </w:rPr>
        <w:t xml:space="preserve"> </w:t>
      </w:r>
    </w:p>
    <w:p w14:paraId="02E4B0D1" w14:textId="77777777" w:rsidR="006C327F" w:rsidRPr="006C327F" w:rsidRDefault="006C327F" w:rsidP="00EE0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lang w:eastAsia="en-GB"/>
        </w:rPr>
      </w:pPr>
    </w:p>
    <w:p w14:paraId="11A420F4" w14:textId="2938D8A9" w:rsidR="006C327F" w:rsidRDefault="006C327F" w:rsidP="006C3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6C327F">
        <w:rPr>
          <w:rFonts w:ascii="Arial" w:eastAsia="Times New Roman" w:hAnsi="Arial" w:cs="Arial"/>
          <w:color w:val="050505"/>
          <w:lang w:eastAsia="en-GB"/>
        </w:rPr>
        <w:t xml:space="preserve">Yours sincerely, </w:t>
      </w:r>
    </w:p>
    <w:p w14:paraId="04DC93EE" w14:textId="1D23BE58" w:rsidR="00A15199" w:rsidRDefault="00A15199" w:rsidP="006C3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</w:p>
    <w:p w14:paraId="7F4A083D" w14:textId="3DC9E7C8" w:rsidR="00A15199" w:rsidRDefault="00183258" w:rsidP="006C3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>
        <w:rPr>
          <w:rFonts w:ascii="Arial" w:eastAsia="Times New Roman" w:hAnsi="Arial" w:cs="Arial"/>
          <w:color w:val="050505"/>
          <w:lang w:eastAsia="en-GB"/>
        </w:rPr>
        <w:t>[</w:t>
      </w:r>
      <w:r w:rsidR="002F7ADA">
        <w:rPr>
          <w:rFonts w:ascii="Arial" w:eastAsia="Times New Roman" w:hAnsi="Arial" w:cs="Arial"/>
          <w:color w:val="050505"/>
          <w:lang w:eastAsia="en-GB"/>
        </w:rPr>
        <w:t>Your signature</w:t>
      </w:r>
      <w:r>
        <w:rPr>
          <w:rFonts w:ascii="Arial" w:eastAsia="Times New Roman" w:hAnsi="Arial" w:cs="Arial"/>
          <w:color w:val="050505"/>
          <w:lang w:eastAsia="en-GB"/>
        </w:rPr>
        <w:t>]</w:t>
      </w:r>
    </w:p>
    <w:p w14:paraId="6D4DCDFD" w14:textId="77777777" w:rsidR="006C327F" w:rsidRPr="006C327F" w:rsidRDefault="006C327F" w:rsidP="006C32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</w:p>
    <w:p w14:paraId="2F1DF8FB" w14:textId="77777777" w:rsidR="004C3513" w:rsidRDefault="00183258" w:rsidP="006C327F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2F7ADA">
        <w:rPr>
          <w:rFonts w:ascii="Arial" w:hAnsi="Arial" w:cs="Arial"/>
        </w:rPr>
        <w:t>Your name</w:t>
      </w:r>
      <w:r>
        <w:rPr>
          <w:rFonts w:ascii="Arial" w:hAnsi="Arial" w:cs="Arial"/>
        </w:rPr>
        <w:t>]</w:t>
      </w:r>
    </w:p>
    <w:p w14:paraId="225AF7E2" w14:textId="7B84C246" w:rsidR="00B76505" w:rsidRPr="00B76505" w:rsidRDefault="00EE0A13" w:rsidP="006C327F">
      <w:pPr>
        <w:rPr>
          <w:rFonts w:ascii="Arial" w:hAnsi="Arial" w:cs="Arial"/>
        </w:rPr>
      </w:pPr>
      <w:r w:rsidRPr="00B76505">
        <w:rPr>
          <w:rFonts w:ascii="Arial" w:hAnsi="Arial" w:cs="Arial"/>
        </w:rPr>
        <w:lastRenderedPageBreak/>
        <w:t>[</w:t>
      </w:r>
      <w:r w:rsidR="002C7F9B">
        <w:rPr>
          <w:rFonts w:ascii="Arial" w:hAnsi="Arial" w:cs="Arial"/>
        </w:rPr>
        <w:t>Organisation name</w:t>
      </w:r>
      <w:r w:rsidR="00B76505" w:rsidRPr="00B76505">
        <w:rPr>
          <w:rFonts w:ascii="Arial" w:hAnsi="Arial" w:cs="Arial"/>
        </w:rPr>
        <w:t xml:space="preserve"> </w:t>
      </w:r>
      <w:r w:rsidRPr="00B76505">
        <w:rPr>
          <w:rFonts w:ascii="Arial" w:hAnsi="Arial" w:cs="Arial"/>
        </w:rPr>
        <w:t xml:space="preserve">] </w:t>
      </w:r>
    </w:p>
    <w:p w14:paraId="63C770B6" w14:textId="040B1E28" w:rsidR="00EE0A13" w:rsidRPr="006C327F" w:rsidRDefault="00EE0A13" w:rsidP="006C327F">
      <w:pPr>
        <w:rPr>
          <w:rFonts w:ascii="Arial" w:hAnsi="Arial" w:cs="Arial"/>
        </w:rPr>
      </w:pPr>
    </w:p>
    <w:sectPr w:rsidR="00EE0A13" w:rsidRPr="006C32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28A7" w14:textId="77777777" w:rsidR="00A174D3" w:rsidRDefault="00A174D3" w:rsidP="002C7F9B">
      <w:pPr>
        <w:spacing w:after="0" w:line="240" w:lineRule="auto"/>
      </w:pPr>
      <w:r>
        <w:separator/>
      </w:r>
    </w:p>
  </w:endnote>
  <w:endnote w:type="continuationSeparator" w:id="0">
    <w:p w14:paraId="596984BF" w14:textId="77777777" w:rsidR="00A174D3" w:rsidRDefault="00A174D3" w:rsidP="002C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C591" w14:textId="77777777" w:rsidR="00164B55" w:rsidRDefault="00164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BACA" w14:textId="77777777" w:rsidR="00164B55" w:rsidRDefault="00164B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F4E7" w14:textId="77777777" w:rsidR="00164B55" w:rsidRDefault="00164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38DE" w14:textId="77777777" w:rsidR="00A174D3" w:rsidRDefault="00A174D3" w:rsidP="002C7F9B">
      <w:pPr>
        <w:spacing w:after="0" w:line="240" w:lineRule="auto"/>
      </w:pPr>
      <w:r>
        <w:separator/>
      </w:r>
    </w:p>
  </w:footnote>
  <w:footnote w:type="continuationSeparator" w:id="0">
    <w:p w14:paraId="16E946C3" w14:textId="77777777" w:rsidR="00A174D3" w:rsidRDefault="00A174D3" w:rsidP="002C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8B83" w14:textId="77777777" w:rsidR="00164B55" w:rsidRDefault="00164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0735" w14:textId="2CEC87B6" w:rsidR="002C7F9B" w:rsidRDefault="002C7F9B">
    <w:pPr>
      <w:pStyle w:val="Header"/>
    </w:pPr>
    <w:r>
      <w:t>[Insert organisation Logo]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EDD5" w14:textId="77777777" w:rsidR="00164B55" w:rsidRDefault="00164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7E4252E"/>
    <w:lvl w:ilvl="0">
      <w:numFmt w:val="bullet"/>
      <w:lvlText w:val="*"/>
      <w:lvlJc w:val="left"/>
    </w:lvl>
  </w:abstractNum>
  <w:abstractNum w:abstractNumId="1" w15:restartNumberingAfterBreak="0">
    <w:nsid w:val="2FB97DB9"/>
    <w:multiLevelType w:val="hybridMultilevel"/>
    <w:tmpl w:val="EC46D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03FC"/>
    <w:multiLevelType w:val="multilevel"/>
    <w:tmpl w:val="F7D0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DD"/>
    <w:rsid w:val="00006BC1"/>
    <w:rsid w:val="0001075B"/>
    <w:rsid w:val="000232A5"/>
    <w:rsid w:val="00076F2A"/>
    <w:rsid w:val="00085A22"/>
    <w:rsid w:val="00164B55"/>
    <w:rsid w:val="00175576"/>
    <w:rsid w:val="00176CF1"/>
    <w:rsid w:val="00183258"/>
    <w:rsid w:val="001B3BFA"/>
    <w:rsid w:val="001C5883"/>
    <w:rsid w:val="001F1503"/>
    <w:rsid w:val="00201D3A"/>
    <w:rsid w:val="00201EE2"/>
    <w:rsid w:val="002173FD"/>
    <w:rsid w:val="0021790C"/>
    <w:rsid w:val="00236933"/>
    <w:rsid w:val="00247F1E"/>
    <w:rsid w:val="0028125B"/>
    <w:rsid w:val="00286901"/>
    <w:rsid w:val="002974F9"/>
    <w:rsid w:val="002A341F"/>
    <w:rsid w:val="002B2186"/>
    <w:rsid w:val="002C7F9B"/>
    <w:rsid w:val="002F7ADA"/>
    <w:rsid w:val="00363AD8"/>
    <w:rsid w:val="00370643"/>
    <w:rsid w:val="003D4CDB"/>
    <w:rsid w:val="003E52AF"/>
    <w:rsid w:val="004045B9"/>
    <w:rsid w:val="00416C58"/>
    <w:rsid w:val="0049448D"/>
    <w:rsid w:val="004B1ACA"/>
    <w:rsid w:val="004C3513"/>
    <w:rsid w:val="004D6BAF"/>
    <w:rsid w:val="004D7A03"/>
    <w:rsid w:val="004F0A4A"/>
    <w:rsid w:val="0050306D"/>
    <w:rsid w:val="00506B45"/>
    <w:rsid w:val="00553C6B"/>
    <w:rsid w:val="005707EB"/>
    <w:rsid w:val="00584A82"/>
    <w:rsid w:val="005C3168"/>
    <w:rsid w:val="005F0B08"/>
    <w:rsid w:val="006605E6"/>
    <w:rsid w:val="006A44AF"/>
    <w:rsid w:val="006C327F"/>
    <w:rsid w:val="006E7344"/>
    <w:rsid w:val="00704897"/>
    <w:rsid w:val="00716F41"/>
    <w:rsid w:val="00750E7E"/>
    <w:rsid w:val="00775CB6"/>
    <w:rsid w:val="00791109"/>
    <w:rsid w:val="007E0393"/>
    <w:rsid w:val="007E0732"/>
    <w:rsid w:val="007E7A6A"/>
    <w:rsid w:val="00830B96"/>
    <w:rsid w:val="00836FA2"/>
    <w:rsid w:val="00851BD3"/>
    <w:rsid w:val="00852C09"/>
    <w:rsid w:val="008647A4"/>
    <w:rsid w:val="008732D0"/>
    <w:rsid w:val="0088537A"/>
    <w:rsid w:val="008956C1"/>
    <w:rsid w:val="008A1D93"/>
    <w:rsid w:val="008A4FCD"/>
    <w:rsid w:val="008D2EC1"/>
    <w:rsid w:val="009220EF"/>
    <w:rsid w:val="0092606A"/>
    <w:rsid w:val="0092777C"/>
    <w:rsid w:val="009349EE"/>
    <w:rsid w:val="00954AAF"/>
    <w:rsid w:val="00967631"/>
    <w:rsid w:val="00983E41"/>
    <w:rsid w:val="00990BF9"/>
    <w:rsid w:val="009A6F88"/>
    <w:rsid w:val="009C1043"/>
    <w:rsid w:val="009E372A"/>
    <w:rsid w:val="00A0248A"/>
    <w:rsid w:val="00A058B6"/>
    <w:rsid w:val="00A15199"/>
    <w:rsid w:val="00A16012"/>
    <w:rsid w:val="00A174D3"/>
    <w:rsid w:val="00A556D4"/>
    <w:rsid w:val="00A64948"/>
    <w:rsid w:val="00A65E36"/>
    <w:rsid w:val="00A86D96"/>
    <w:rsid w:val="00A9034B"/>
    <w:rsid w:val="00A938E0"/>
    <w:rsid w:val="00A97465"/>
    <w:rsid w:val="00AE07C1"/>
    <w:rsid w:val="00AE137D"/>
    <w:rsid w:val="00B06DA6"/>
    <w:rsid w:val="00B3261E"/>
    <w:rsid w:val="00B34A22"/>
    <w:rsid w:val="00B37963"/>
    <w:rsid w:val="00B41E2C"/>
    <w:rsid w:val="00B76505"/>
    <w:rsid w:val="00BB60C9"/>
    <w:rsid w:val="00BC45E3"/>
    <w:rsid w:val="00BD3318"/>
    <w:rsid w:val="00C143CF"/>
    <w:rsid w:val="00C23CA8"/>
    <w:rsid w:val="00C4353A"/>
    <w:rsid w:val="00C72458"/>
    <w:rsid w:val="00CC04F6"/>
    <w:rsid w:val="00CF6A55"/>
    <w:rsid w:val="00D41231"/>
    <w:rsid w:val="00D4378D"/>
    <w:rsid w:val="00D64602"/>
    <w:rsid w:val="00D77C33"/>
    <w:rsid w:val="00D82BDD"/>
    <w:rsid w:val="00DC0146"/>
    <w:rsid w:val="00DD101F"/>
    <w:rsid w:val="00DD2CD0"/>
    <w:rsid w:val="00DD67C7"/>
    <w:rsid w:val="00E0767A"/>
    <w:rsid w:val="00E56196"/>
    <w:rsid w:val="00E6452F"/>
    <w:rsid w:val="00EB75D1"/>
    <w:rsid w:val="00ED1180"/>
    <w:rsid w:val="00EE0A13"/>
    <w:rsid w:val="00EE5373"/>
    <w:rsid w:val="00F64EC4"/>
    <w:rsid w:val="00F82C48"/>
    <w:rsid w:val="00FA0A95"/>
    <w:rsid w:val="00FA0CFD"/>
    <w:rsid w:val="00FD3D54"/>
    <w:rsid w:val="00FD4237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F9B20D"/>
  <w15:chartTrackingRefBased/>
  <w15:docId w15:val="{7F980919-A882-4BBE-9EA1-F4AB4670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4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1D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1D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46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5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8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8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746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E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7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F9B"/>
  </w:style>
  <w:style w:type="paragraph" w:styleId="Footer">
    <w:name w:val="footer"/>
    <w:basedOn w:val="Normal"/>
    <w:link w:val="FooterChar"/>
    <w:uiPriority w:val="99"/>
    <w:unhideWhenUsed/>
    <w:rsid w:val="002C7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F9B"/>
  </w:style>
  <w:style w:type="character" w:styleId="PlaceholderText">
    <w:name w:val="Placeholder Text"/>
    <w:basedOn w:val="DefaultParagraphFont"/>
    <w:uiPriority w:val="99"/>
    <w:semiHidden/>
    <w:rsid w:val="001B3BFA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9034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94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uk.org.uk/globalassets/age-uk/documents/reports-and-publications/reports-and-briefings/health--wellbeing/age_uk_briefing_state_of_health_and_care_of_older_people_july2019.pdf" TargetMode="External"/><Relationship Id="rId13" Type="http://schemas.openxmlformats.org/officeDocument/2006/relationships/hyperlink" Target="https://fullfact.org/health/coronavirus-care-homes-discharge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uc.org.uk/sites/default/files/2020-09/SocialCareReport.pdf" TargetMode="External"/><Relationship Id="rId12" Type="http://schemas.openxmlformats.org/officeDocument/2006/relationships/hyperlink" Target="https://www.carehome.co.uk/news/article.cfm/id/1628988/care-leaders-react-furiously-to-johnsons-claim-care-homes-didnt-follow-procedur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killsforcare.org.uk/adult-social-care-workforce-data/Workforce-intelligence/publications/national-information/The-state-of-the-adult-social-care-sector-and-workforce-in-England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ov.uk/government/consultations/making-vaccination-a-condition-of-deployment-in-older-adult-care-homes/outcome/statement-of-impact-the-health-and-social-care-act-2008-regulated-activities-amendment-coronavirus-regulations-2021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ageuk.org.uk/globalassets/age-uk/documents/reports-and-publications/reports-and-briefings/health--wellbeing/age_uk_briefing_state_of_health_and_care_of_older_people_july2019.pdf" TargetMode="External"/><Relationship Id="rId14" Type="http://schemas.openxmlformats.org/officeDocument/2006/relationships/hyperlink" Target="https://committees.parliament.uk/publications/6158/documents/68766/defaul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Brightman</dc:creator>
  <cp:keywords/>
  <dc:description/>
  <cp:lastModifiedBy>Rohit Bansal</cp:lastModifiedBy>
  <cp:revision>5</cp:revision>
  <dcterms:created xsi:type="dcterms:W3CDTF">2021-09-20T10:58:00Z</dcterms:created>
  <dcterms:modified xsi:type="dcterms:W3CDTF">2021-09-28T10:52:00Z</dcterms:modified>
</cp:coreProperties>
</file>